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71FA" w14:textId="3FA6D6E1" w:rsidR="002A6534" w:rsidRDefault="002A6534" w:rsidP="00DB267C">
      <w:pPr>
        <w:pStyle w:val="Bildtext"/>
      </w:pPr>
      <w:r>
        <w:rPr>
          <w:noProof/>
        </w:rPr>
        <mc:AlternateContent>
          <mc:Choice Requires="wps">
            <w:drawing>
              <wp:anchor distT="45720" distB="45720" distL="114300" distR="114300" simplePos="0" relativeHeight="251658240" behindDoc="0" locked="0" layoutInCell="1" allowOverlap="1" wp14:anchorId="1299DADD" wp14:editId="715EE5FD">
                <wp:simplePos x="0" y="0"/>
                <wp:positionH relativeFrom="column">
                  <wp:posOffset>-1078865</wp:posOffset>
                </wp:positionH>
                <wp:positionV relativeFrom="paragraph">
                  <wp:posOffset>129155</wp:posOffset>
                </wp:positionV>
                <wp:extent cx="6839349" cy="8496000"/>
                <wp:effectExtent l="0" t="0" r="19050" b="19685"/>
                <wp:wrapSquare wrapText="bothSides"/>
                <wp:docPr id="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349" cy="8496000"/>
                        </a:xfrm>
                        <a:prstGeom prst="rect">
                          <a:avLst/>
                        </a:prstGeom>
                        <a:ln>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223286DC" w14:textId="55F2CD3C" w:rsidR="006652D1" w:rsidRPr="001D3F2C" w:rsidRDefault="002A6534" w:rsidP="006652D1">
                            <w:pPr>
                              <w:pStyle w:val="Rubrik"/>
                              <w:spacing w:before="2560"/>
                            </w:pPr>
                            <w:r>
                              <w:br w:type="page"/>
                            </w:r>
                            <w:sdt>
                              <w:sdt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4032C">
                                  <w:t>Mål och budget 2026–2028</w:t>
                                </w:r>
                              </w:sdtContent>
                            </w:sdt>
                          </w:p>
                          <w:sdt>
                            <w:sdtPr>
                              <w:alias w:val="Underrubrik"/>
                              <w:tag w:val="Underrubrik"/>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076C6C6F" w14:textId="5AD9D8ED" w:rsidR="006652D1" w:rsidRPr="000A5EB6" w:rsidRDefault="00FB1E7F" w:rsidP="006652D1">
                                <w:pPr>
                                  <w:pStyle w:val="Underrubrik"/>
                                  <w:spacing w:before="360" w:after="100" w:afterAutospacing="1"/>
                                </w:pPr>
                                <w:r w:rsidRPr="00FB1E7F">
                                  <w:t>vid stadsrevisionen i Göteborgs Stad</w:t>
                                </w:r>
                              </w:p>
                            </w:sdtContent>
                          </w:sdt>
                          <w:sdt>
                            <w:sdtPr>
                              <w:rPr>
                                <w:rFonts w:asciiTheme="majorHAnsi" w:hAnsiTheme="majorHAnsi" w:cstheme="majorHAnsi"/>
                                <w:color w:val="FFFFFF" w:themeColor="background1"/>
                                <w:sz w:val="28"/>
                              </w:rPr>
                              <w:alias w:val="Publiceringsdatum"/>
                              <w:tag w:val="Publiceringsdatum"/>
                              <w:id w:val="-1123842599"/>
                              <w:placeholder>
                                <w:docPart w:val="C50656A538D9458BABF90EE7081838F5"/>
                              </w:placeholder>
                              <w:dataBinding w:prefixMappings="xmlns:ns0='http://schemas.microsoft.com/office/2006/coverPageProps' " w:xpath="/ns0:CoverPageProperties[1]/ns0:PublishDate[1]" w:storeItemID="{55AF091B-3C7A-41E3-B477-F2FDAA23CFDA}"/>
                              <w:date w:fullDate="2025-12-16T00:00:00Z">
                                <w:dateFormat w:val="yyyy-MM-dd"/>
                                <w:lid w:val="sv-SE"/>
                                <w:storeMappedDataAs w:val="dateTime"/>
                                <w:calendar w:val="gregorian"/>
                              </w:date>
                            </w:sdtPr>
                            <w:sdtEndPr/>
                            <w:sdtContent>
                              <w:p w14:paraId="65888EE0" w14:textId="05764015" w:rsidR="006652D1" w:rsidRPr="00426378" w:rsidRDefault="009107D3" w:rsidP="006652D1">
                                <w:pPr>
                                  <w:spacing w:before="240"/>
                                  <w:rPr>
                                    <w:rFonts w:asciiTheme="majorHAnsi" w:hAnsiTheme="majorHAnsi" w:cstheme="majorHAnsi"/>
                                    <w:sz w:val="28"/>
                                  </w:rPr>
                                </w:pPr>
                                <w:r>
                                  <w:rPr>
                                    <w:rFonts w:asciiTheme="majorHAnsi" w:hAnsiTheme="majorHAnsi" w:cstheme="majorHAnsi"/>
                                    <w:color w:val="FFFFFF" w:themeColor="background1"/>
                                    <w:sz w:val="28"/>
                                  </w:rPr>
                                  <w:t>2025-12-16</w:t>
                                </w:r>
                              </w:p>
                            </w:sdtContent>
                          </w:sdt>
                          <w:p w14:paraId="42DE1C30" w14:textId="77777777" w:rsidR="002A6534" w:rsidRPr="002A6534" w:rsidRDefault="002A6534" w:rsidP="006652D1">
                            <w:pPr>
                              <w:rPr>
                                <w:rFonts w:asciiTheme="majorHAnsi" w:hAnsiTheme="majorHAnsi" w:cstheme="majorHAnsi"/>
                                <w:sz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9DADD" id="_x0000_t202" coordsize="21600,21600" o:spt="202" path="m,l,21600r21600,l21600,xe">
                <v:stroke joinstyle="miter"/>
                <v:path gradientshapeok="t" o:connecttype="rect"/>
              </v:shapetype>
              <v:shape id="Textruta 2" o:spid="_x0000_s1026" type="#_x0000_t202" alt="&quot;&quot;" style="position:absolute;left:0;text-align:left;margin-left:-84.95pt;margin-top:10.15pt;width:538.55pt;height:6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" fillcolor="#0077bc [3204]" strokecolor="#00111c [484]" strokeweight="1pt">
                <v:textbox inset="12mm,12mm,12mm,12mm">
                  <w:txbxContent>
                    <w:p w14:paraId="223286DC" w14:textId="55F2CD3C" w:rsidR="006652D1" w:rsidRPr="001D3F2C" w:rsidRDefault="002A6534" w:rsidP="006652D1">
                      <w:pPr>
                        <w:pStyle w:val="Rubrik"/>
                        <w:spacing w:before="2560"/>
                      </w:pPr>
                      <w:r>
                        <w:br w:type="page"/>
                      </w:r>
                      <w:sdt>
                        <w:sdtPr>
                          <w:alias w:val="Titel"/>
                          <w:tag w:val="Titel"/>
                          <w:id w:val="-337779413"/>
                          <w:placeholder>
                            <w:docPart w:val="DB8936634EC740B888D38CC1484A06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4032C">
                            <w:t>Mål och budget 2026–2028</w:t>
                          </w:r>
                        </w:sdtContent>
                      </w:sdt>
                    </w:p>
                    <w:sdt>
                      <w:sdtPr>
                        <w:alias w:val="Underrubrik"/>
                        <w:tag w:val="Underrubrik"/>
                        <w:id w:val="248393612"/>
                        <w:placeholder>
                          <w:docPart w:val="84ADFE2BC20C49D9891A58B834F0E2E6"/>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076C6C6F" w14:textId="5AD9D8ED" w:rsidR="006652D1" w:rsidRPr="000A5EB6" w:rsidRDefault="00FB1E7F" w:rsidP="006652D1">
                          <w:pPr>
                            <w:pStyle w:val="Underrubrik"/>
                            <w:spacing w:before="360" w:after="100" w:afterAutospacing="1"/>
                          </w:pPr>
                          <w:r w:rsidRPr="00FB1E7F">
                            <w:t>vid stadsrevisionen i Göteborgs Stad</w:t>
                          </w:r>
                        </w:p>
                      </w:sdtContent>
                    </w:sdt>
                    <w:sdt>
                      <w:sdtPr>
                        <w:rPr>
                          <w:rFonts w:asciiTheme="majorHAnsi" w:hAnsiTheme="majorHAnsi" w:cstheme="majorHAnsi"/>
                          <w:color w:val="FFFFFF" w:themeColor="background1"/>
                          <w:sz w:val="28"/>
                        </w:rPr>
                        <w:alias w:val="Publiceringsdatum"/>
                        <w:tag w:val="Publiceringsdatum"/>
                        <w:id w:val="-1123842599"/>
                        <w:placeholder>
                          <w:docPart w:val="C50656A538D9458BABF90EE7081838F5"/>
                        </w:placeholder>
                        <w:dataBinding w:prefixMappings="xmlns:ns0='http://schemas.microsoft.com/office/2006/coverPageProps' " w:xpath="/ns0:CoverPageProperties[1]/ns0:PublishDate[1]" w:storeItemID="{55AF091B-3C7A-41E3-B477-F2FDAA23CFDA}"/>
                        <w:date w:fullDate="2025-12-16T00:00:00Z">
                          <w:dateFormat w:val="yyyy-MM-dd"/>
                          <w:lid w:val="sv-SE"/>
                          <w:storeMappedDataAs w:val="dateTime"/>
                          <w:calendar w:val="gregorian"/>
                        </w:date>
                      </w:sdtPr>
                      <w:sdtEndPr/>
                      <w:sdtContent>
                        <w:p w14:paraId="65888EE0" w14:textId="05764015" w:rsidR="006652D1" w:rsidRPr="00426378" w:rsidRDefault="009107D3" w:rsidP="006652D1">
                          <w:pPr>
                            <w:spacing w:before="240"/>
                            <w:rPr>
                              <w:rFonts w:asciiTheme="majorHAnsi" w:hAnsiTheme="majorHAnsi" w:cstheme="majorHAnsi"/>
                              <w:sz w:val="28"/>
                            </w:rPr>
                          </w:pPr>
                          <w:r>
                            <w:rPr>
                              <w:rFonts w:asciiTheme="majorHAnsi" w:hAnsiTheme="majorHAnsi" w:cstheme="majorHAnsi"/>
                              <w:color w:val="FFFFFF" w:themeColor="background1"/>
                              <w:sz w:val="28"/>
                            </w:rPr>
                            <w:t>2025-12-16</w:t>
                          </w:r>
                        </w:p>
                      </w:sdtContent>
                    </w:sdt>
                    <w:p w14:paraId="42DE1C30" w14:textId="77777777" w:rsidR="002A6534" w:rsidRPr="002A6534" w:rsidRDefault="002A6534" w:rsidP="006652D1">
                      <w:pPr>
                        <w:rPr>
                          <w:rFonts w:asciiTheme="majorHAnsi" w:hAnsiTheme="majorHAnsi" w:cstheme="majorHAnsi"/>
                          <w:sz w:val="28"/>
                        </w:rPr>
                      </w:pPr>
                    </w:p>
                  </w:txbxContent>
                </v:textbox>
                <w10:wrap type="square"/>
              </v:shape>
            </w:pict>
          </mc:Fallback>
        </mc:AlternateContent>
      </w:r>
    </w:p>
    <w:p w14:paraId="07D0A3CE" w14:textId="146F7757" w:rsidR="00DB267C" w:rsidRDefault="00DB267C" w:rsidP="009C647F">
      <w:pPr>
        <w:rPr>
          <w:noProof/>
          <w:lang w:val="en-GB"/>
        </w:rPr>
      </w:pPr>
    </w:p>
    <w:p w14:paraId="134213E2" w14:textId="69017F52" w:rsidR="00FB1E7F" w:rsidRDefault="00FB1E7F" w:rsidP="009C647F">
      <w:pPr>
        <w:rPr>
          <w:noProof/>
          <w:lang w:val="en-GB"/>
        </w:rPr>
      </w:pPr>
    </w:p>
    <w:p w14:paraId="797E4BCC" w14:textId="7D2EB73C" w:rsidR="00FB1E7F" w:rsidRDefault="00FB1E7F" w:rsidP="009C647F">
      <w:pPr>
        <w:rPr>
          <w:noProof/>
          <w:lang w:val="en-GB"/>
        </w:rPr>
      </w:pPr>
    </w:p>
    <w:p w14:paraId="043868D2" w14:textId="0319E2AF" w:rsidR="00FB1E7F" w:rsidRDefault="00FB1E7F" w:rsidP="009C647F">
      <w:pPr>
        <w:rPr>
          <w:noProof/>
          <w:lang w:val="en-GB"/>
        </w:rPr>
      </w:pPr>
    </w:p>
    <w:p w14:paraId="131A155D" w14:textId="6AB256B1" w:rsidR="00FB1E7F" w:rsidRDefault="00FB1E7F" w:rsidP="009C647F">
      <w:pPr>
        <w:rPr>
          <w:noProof/>
          <w:lang w:val="en-GB"/>
        </w:rPr>
      </w:pPr>
    </w:p>
    <w:p w14:paraId="56B4C733" w14:textId="704AD5E0" w:rsidR="00FB1E7F" w:rsidRDefault="00FB1E7F" w:rsidP="009C647F">
      <w:pPr>
        <w:rPr>
          <w:noProof/>
          <w:lang w:val="en-GB"/>
        </w:rPr>
      </w:pPr>
    </w:p>
    <w:p w14:paraId="01FBF73A" w14:textId="3A48217F" w:rsidR="00FB1E7F" w:rsidRDefault="00FB1E7F" w:rsidP="009C647F">
      <w:pPr>
        <w:rPr>
          <w:noProof/>
          <w:lang w:val="en-GB"/>
        </w:rPr>
      </w:pPr>
    </w:p>
    <w:p w14:paraId="5EB284CA" w14:textId="1A186274" w:rsidR="00FB1E7F" w:rsidRPr="002A0DE5" w:rsidRDefault="00FB1E7F" w:rsidP="007C3B96">
      <w:pPr>
        <w:tabs>
          <w:tab w:val="center" w:pos="3543"/>
        </w:tabs>
        <w:rPr>
          <w:noProof/>
          <w:lang w:val="en-GB"/>
        </w:rPr>
      </w:pPr>
      <w:r>
        <w:rPr>
          <w:rFonts w:ascii="Calibri" w:hAnsi="Calibri" w:cs="Calibri"/>
          <w:noProof/>
          <w:lang w:eastAsia="sv-SE"/>
        </w:rPr>
        <mc:AlternateContent>
          <mc:Choice Requires="wps">
            <w:drawing>
              <wp:anchor distT="0" distB="0" distL="114300" distR="114300" simplePos="0" relativeHeight="251658242" behindDoc="1" locked="1" layoutInCell="1" allowOverlap="1" wp14:anchorId="2945BD22" wp14:editId="52D22151">
                <wp:simplePos x="0" y="0"/>
                <wp:positionH relativeFrom="column">
                  <wp:posOffset>16510</wp:posOffset>
                </wp:positionH>
                <wp:positionV relativeFrom="page">
                  <wp:posOffset>7529195</wp:posOffset>
                </wp:positionV>
                <wp:extent cx="4508500" cy="1918970"/>
                <wp:effectExtent l="0" t="4445"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2F53" w14:textId="0534387D" w:rsidR="00FB1E7F" w:rsidRPr="00AB498D" w:rsidRDefault="00FB1E7F" w:rsidP="00FB1E7F">
                            <w:pPr>
                              <w:pStyle w:val="Ingetavstnd"/>
                            </w:pPr>
                            <w:r w:rsidRPr="00732478">
                              <w:t>December 202</w:t>
                            </w:r>
                            <w:r w:rsidR="009107D3">
                              <w:t>5</w:t>
                            </w:r>
                          </w:p>
                          <w:p w14:paraId="062D32E3" w14:textId="48CC3EF5" w:rsidR="00FB1E7F" w:rsidRPr="00AB498D" w:rsidRDefault="00FB1E7F" w:rsidP="00FB1E7F">
                            <w:pPr>
                              <w:pStyle w:val="Ingetavstnd"/>
                            </w:pPr>
                            <w:r>
                              <w:t>Mål och budget 202</w:t>
                            </w:r>
                            <w:r w:rsidR="009107D3">
                              <w:t>6</w:t>
                            </w:r>
                            <w:r>
                              <w:t>–202</w:t>
                            </w:r>
                            <w:r w:rsidR="009107D3">
                              <w:t>8</w:t>
                            </w:r>
                          </w:p>
                          <w:p w14:paraId="0F05D6A2" w14:textId="77777777" w:rsidR="00FB1E7F" w:rsidRPr="00AB498D" w:rsidRDefault="00FB1E7F" w:rsidP="00FB1E7F">
                            <w:pPr>
                              <w:pStyle w:val="Ingetavstnd"/>
                            </w:pPr>
                            <w:r w:rsidRPr="00AB498D">
                              <w:br/>
                              <w:t>Beslutad av: Revisorskollegiet</w:t>
                            </w:r>
                          </w:p>
                          <w:p w14:paraId="374178C5" w14:textId="77777777" w:rsidR="00FB1E7F" w:rsidRPr="00EF3CA1" w:rsidRDefault="00FB1E7F" w:rsidP="00FB1E7F">
                            <w:pPr>
                              <w:pStyle w:val="Ingetavstnd"/>
                            </w:pPr>
                          </w:p>
                          <w:p w14:paraId="65C2E45F" w14:textId="77777777" w:rsidR="00FB1E7F" w:rsidRPr="00EF3CA1" w:rsidRDefault="00FB1E7F" w:rsidP="00FB1E7F">
                            <w:pPr>
                              <w:pStyle w:val="Ingetavstnd"/>
                            </w:pPr>
                            <w:r w:rsidRPr="00D739E7">
                              <w:t>www.goteborg.se/stadsrevisionen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5BD22" id="Text Box 10" o:spid="_x0000_s1027" type="#_x0000_t202" style="position:absolute;margin-left:1.3pt;margin-top:592.85pt;width:355pt;height:151.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" filled="f" stroked="f">
                <v:textbox inset="0,0,0,0">
                  <w:txbxContent>
                    <w:p w14:paraId="019D2F53" w14:textId="0534387D" w:rsidR="00FB1E7F" w:rsidRPr="00AB498D" w:rsidRDefault="00FB1E7F" w:rsidP="00FB1E7F">
                      <w:pPr>
                        <w:pStyle w:val="Ingetavstnd"/>
                      </w:pPr>
                      <w:r w:rsidRPr="00732478">
                        <w:t>December 202</w:t>
                      </w:r>
                      <w:r w:rsidR="009107D3">
                        <w:t>5</w:t>
                      </w:r>
                    </w:p>
                    <w:p w14:paraId="062D32E3" w14:textId="48CC3EF5" w:rsidR="00FB1E7F" w:rsidRPr="00AB498D" w:rsidRDefault="00FB1E7F" w:rsidP="00FB1E7F">
                      <w:pPr>
                        <w:pStyle w:val="Ingetavstnd"/>
                      </w:pPr>
                      <w:r>
                        <w:t>Mål och budget 202</w:t>
                      </w:r>
                      <w:r w:rsidR="009107D3">
                        <w:t>6</w:t>
                      </w:r>
                      <w:r>
                        <w:t>–202</w:t>
                      </w:r>
                      <w:r w:rsidR="009107D3">
                        <w:t>8</w:t>
                      </w:r>
                    </w:p>
                    <w:p w14:paraId="0F05D6A2" w14:textId="77777777" w:rsidR="00FB1E7F" w:rsidRPr="00AB498D" w:rsidRDefault="00FB1E7F" w:rsidP="00FB1E7F">
                      <w:pPr>
                        <w:pStyle w:val="Ingetavstnd"/>
                      </w:pPr>
                      <w:r w:rsidRPr="00AB498D">
                        <w:br/>
                        <w:t>Beslutad av: Revisorskollegiet</w:t>
                      </w:r>
                    </w:p>
                    <w:p w14:paraId="374178C5" w14:textId="77777777" w:rsidR="00FB1E7F" w:rsidRPr="00EF3CA1" w:rsidRDefault="00FB1E7F" w:rsidP="00FB1E7F">
                      <w:pPr>
                        <w:pStyle w:val="Ingetavstnd"/>
                      </w:pPr>
                    </w:p>
                    <w:p w14:paraId="65C2E45F" w14:textId="77777777" w:rsidR="00FB1E7F" w:rsidRPr="00EF3CA1" w:rsidRDefault="00FB1E7F" w:rsidP="00FB1E7F">
                      <w:pPr>
                        <w:pStyle w:val="Ingetavstnd"/>
                      </w:pPr>
                      <w:r w:rsidRPr="00D739E7">
                        <w:t>www.goteborg.se/stadsrevisionen</w:t>
                      </w:r>
                    </w:p>
                  </w:txbxContent>
                </v:textbox>
                <w10:wrap anchory="page"/>
                <w10:anchorlock/>
              </v:shape>
            </w:pict>
          </mc:Fallback>
        </mc:AlternateContent>
      </w:r>
    </w:p>
    <w:p w14:paraId="6A28CD48" w14:textId="77777777" w:rsidR="009C647F" w:rsidRPr="002A0DE5" w:rsidRDefault="009C647F" w:rsidP="009C647F">
      <w:pPr>
        <w:rPr>
          <w:lang w:val="en-GB"/>
        </w:rPr>
      </w:pPr>
      <w:r w:rsidRPr="002A0DE5">
        <w:rPr>
          <w:lang w:val="en-GB"/>
        </w:rPr>
        <w:br w:type="page"/>
      </w:r>
    </w:p>
    <w:sdt>
      <w:sdtPr>
        <w:rPr>
          <w:rFonts w:asciiTheme="minorHAnsi" w:eastAsiaTheme="minorEastAsia" w:hAnsiTheme="minorHAnsi" w:cstheme="minorBidi"/>
          <w:b w:val="0"/>
          <w:color w:val="auto"/>
          <w:sz w:val="22"/>
          <w:szCs w:val="24"/>
        </w:rPr>
        <w:id w:val="-202254466"/>
        <w:docPartObj>
          <w:docPartGallery w:val="Table of Contents"/>
          <w:docPartUnique/>
        </w:docPartObj>
      </w:sdtPr>
      <w:sdtEndPr>
        <w:rPr>
          <w:bCs/>
        </w:rPr>
      </w:sdtEndPr>
      <w:sdtContent>
        <w:p w14:paraId="1E9C5165" w14:textId="77777777" w:rsidR="0072542F" w:rsidRDefault="0072542F">
          <w:pPr>
            <w:pStyle w:val="Innehllsfrteckningsrubrik"/>
          </w:pPr>
          <w:r>
            <w:t>Innehåll</w:t>
          </w:r>
        </w:p>
        <w:p w14:paraId="241EEDE3" w14:textId="7A2C98CC" w:rsidR="00B960D7" w:rsidRDefault="0072542F">
          <w:pPr>
            <w:pStyle w:val="Innehll1"/>
            <w:tabs>
              <w:tab w:val="left" w:pos="440"/>
              <w:tab w:val="right" w:leader="dot" w:pos="7076"/>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216074858" w:history="1">
            <w:r w:rsidR="00B960D7" w:rsidRPr="00E25326">
              <w:rPr>
                <w:rStyle w:val="Hyperlnk"/>
                <w:noProof/>
                <w:lang w:eastAsia="sv-SE"/>
              </w:rPr>
              <w:t>1</w:t>
            </w:r>
            <w:r w:rsidR="00B960D7">
              <w:rPr>
                <w:rFonts w:asciiTheme="minorHAnsi" w:hAnsiTheme="minorHAnsi"/>
                <w:b w:val="0"/>
                <w:noProof/>
                <w:kern w:val="2"/>
                <w:sz w:val="24"/>
                <w:lang w:eastAsia="sv-SE"/>
                <w14:ligatures w14:val="standardContextual"/>
              </w:rPr>
              <w:tab/>
            </w:r>
            <w:r w:rsidR="00B960D7" w:rsidRPr="00E25326">
              <w:rPr>
                <w:rStyle w:val="Hyperlnk"/>
                <w:noProof/>
              </w:rPr>
              <w:t>Inledning</w:t>
            </w:r>
            <w:r w:rsidR="00B960D7">
              <w:rPr>
                <w:noProof/>
                <w:webHidden/>
              </w:rPr>
              <w:tab/>
            </w:r>
            <w:r w:rsidR="00B960D7">
              <w:rPr>
                <w:noProof/>
                <w:webHidden/>
              </w:rPr>
              <w:fldChar w:fldCharType="begin"/>
            </w:r>
            <w:r w:rsidR="00B960D7">
              <w:rPr>
                <w:noProof/>
                <w:webHidden/>
              </w:rPr>
              <w:instrText xml:space="preserve"> PAGEREF _Toc216074858 \h </w:instrText>
            </w:r>
            <w:r w:rsidR="00B960D7">
              <w:rPr>
                <w:noProof/>
                <w:webHidden/>
              </w:rPr>
            </w:r>
            <w:r w:rsidR="00B960D7">
              <w:rPr>
                <w:noProof/>
                <w:webHidden/>
              </w:rPr>
              <w:fldChar w:fldCharType="separate"/>
            </w:r>
            <w:r w:rsidR="00B960D7">
              <w:rPr>
                <w:noProof/>
                <w:webHidden/>
              </w:rPr>
              <w:t>4</w:t>
            </w:r>
            <w:r w:rsidR="00B960D7">
              <w:rPr>
                <w:noProof/>
                <w:webHidden/>
              </w:rPr>
              <w:fldChar w:fldCharType="end"/>
            </w:r>
          </w:hyperlink>
        </w:p>
        <w:p w14:paraId="5198DEBA" w14:textId="2F5E0FCD" w:rsidR="00B960D7" w:rsidRDefault="00B960D7">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6074859" w:history="1">
            <w:r w:rsidRPr="00E25326">
              <w:rPr>
                <w:rStyle w:val="Hyperlnk"/>
                <w:noProof/>
                <w:lang w:eastAsia="sv-SE"/>
              </w:rPr>
              <w:t>2</w:t>
            </w:r>
            <w:r>
              <w:rPr>
                <w:rFonts w:asciiTheme="minorHAnsi" w:hAnsiTheme="minorHAnsi"/>
                <w:b w:val="0"/>
                <w:noProof/>
                <w:kern w:val="2"/>
                <w:sz w:val="24"/>
                <w:lang w:eastAsia="sv-SE"/>
                <w14:ligatures w14:val="standardContextual"/>
              </w:rPr>
              <w:tab/>
            </w:r>
            <w:r w:rsidRPr="00E25326">
              <w:rPr>
                <w:rStyle w:val="Hyperlnk"/>
                <w:noProof/>
              </w:rPr>
              <w:t>Revisorernas</w:t>
            </w:r>
            <w:r w:rsidRPr="00E25326">
              <w:rPr>
                <w:rStyle w:val="Hyperlnk"/>
                <w:noProof/>
                <w:lang w:eastAsia="sv-SE"/>
              </w:rPr>
              <w:t xml:space="preserve"> uppdrag och mål</w:t>
            </w:r>
            <w:r>
              <w:rPr>
                <w:noProof/>
                <w:webHidden/>
              </w:rPr>
              <w:tab/>
            </w:r>
            <w:r>
              <w:rPr>
                <w:noProof/>
                <w:webHidden/>
              </w:rPr>
              <w:fldChar w:fldCharType="begin"/>
            </w:r>
            <w:r>
              <w:rPr>
                <w:noProof/>
                <w:webHidden/>
              </w:rPr>
              <w:instrText xml:space="preserve"> PAGEREF _Toc216074859 \h </w:instrText>
            </w:r>
            <w:r>
              <w:rPr>
                <w:noProof/>
                <w:webHidden/>
              </w:rPr>
            </w:r>
            <w:r>
              <w:rPr>
                <w:noProof/>
                <w:webHidden/>
              </w:rPr>
              <w:fldChar w:fldCharType="separate"/>
            </w:r>
            <w:r>
              <w:rPr>
                <w:noProof/>
                <w:webHidden/>
              </w:rPr>
              <w:t>4</w:t>
            </w:r>
            <w:r>
              <w:rPr>
                <w:noProof/>
                <w:webHidden/>
              </w:rPr>
              <w:fldChar w:fldCharType="end"/>
            </w:r>
          </w:hyperlink>
        </w:p>
        <w:p w14:paraId="70A5676D" w14:textId="0F221EE5" w:rsidR="00B960D7" w:rsidRDefault="00B960D7">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6074860" w:history="1">
            <w:r w:rsidRPr="00E25326">
              <w:rPr>
                <w:rStyle w:val="Hyperlnk"/>
                <w:noProof/>
              </w:rPr>
              <w:t>3</w:t>
            </w:r>
            <w:r>
              <w:rPr>
                <w:rFonts w:asciiTheme="minorHAnsi" w:hAnsiTheme="minorHAnsi"/>
                <w:b w:val="0"/>
                <w:noProof/>
                <w:kern w:val="2"/>
                <w:sz w:val="24"/>
                <w:lang w:eastAsia="sv-SE"/>
                <w14:ligatures w14:val="standardContextual"/>
              </w:rPr>
              <w:tab/>
            </w:r>
            <w:r w:rsidRPr="00E25326">
              <w:rPr>
                <w:rStyle w:val="Hyperlnk"/>
                <w:noProof/>
              </w:rPr>
              <w:t>Revisionens omfattning och inriktning 2026–2028</w:t>
            </w:r>
            <w:r>
              <w:rPr>
                <w:noProof/>
                <w:webHidden/>
              </w:rPr>
              <w:tab/>
            </w:r>
            <w:r>
              <w:rPr>
                <w:noProof/>
                <w:webHidden/>
              </w:rPr>
              <w:fldChar w:fldCharType="begin"/>
            </w:r>
            <w:r>
              <w:rPr>
                <w:noProof/>
                <w:webHidden/>
              </w:rPr>
              <w:instrText xml:space="preserve"> PAGEREF _Toc216074860 \h </w:instrText>
            </w:r>
            <w:r>
              <w:rPr>
                <w:noProof/>
                <w:webHidden/>
              </w:rPr>
            </w:r>
            <w:r>
              <w:rPr>
                <w:noProof/>
                <w:webHidden/>
              </w:rPr>
              <w:fldChar w:fldCharType="separate"/>
            </w:r>
            <w:r>
              <w:rPr>
                <w:noProof/>
                <w:webHidden/>
              </w:rPr>
              <w:t>5</w:t>
            </w:r>
            <w:r>
              <w:rPr>
                <w:noProof/>
                <w:webHidden/>
              </w:rPr>
              <w:fldChar w:fldCharType="end"/>
            </w:r>
          </w:hyperlink>
        </w:p>
        <w:p w14:paraId="147DA2FB" w14:textId="73B3BE2E"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1" w:history="1">
            <w:r w:rsidRPr="00E25326">
              <w:rPr>
                <w:rStyle w:val="Hyperlnk"/>
                <w:noProof/>
              </w:rPr>
              <w:t>3.1</w:t>
            </w:r>
            <w:r>
              <w:rPr>
                <w:rFonts w:asciiTheme="minorHAnsi" w:hAnsiTheme="minorHAnsi"/>
                <w:noProof/>
                <w:kern w:val="2"/>
                <w:sz w:val="24"/>
                <w:lang w:eastAsia="sv-SE"/>
                <w14:ligatures w14:val="standardContextual"/>
              </w:rPr>
              <w:tab/>
            </w:r>
            <w:r w:rsidRPr="00E25326">
              <w:rPr>
                <w:rStyle w:val="Hyperlnk"/>
                <w:noProof/>
              </w:rPr>
              <w:t>Ändamålsenligt och ekonomiskt tillfredsställande</w:t>
            </w:r>
            <w:r>
              <w:rPr>
                <w:noProof/>
                <w:webHidden/>
              </w:rPr>
              <w:tab/>
            </w:r>
            <w:r>
              <w:rPr>
                <w:noProof/>
                <w:webHidden/>
              </w:rPr>
              <w:fldChar w:fldCharType="begin"/>
            </w:r>
            <w:r>
              <w:rPr>
                <w:noProof/>
                <w:webHidden/>
              </w:rPr>
              <w:instrText xml:space="preserve"> PAGEREF _Toc216074861 \h </w:instrText>
            </w:r>
            <w:r>
              <w:rPr>
                <w:noProof/>
                <w:webHidden/>
              </w:rPr>
            </w:r>
            <w:r>
              <w:rPr>
                <w:noProof/>
                <w:webHidden/>
              </w:rPr>
              <w:fldChar w:fldCharType="separate"/>
            </w:r>
            <w:r>
              <w:rPr>
                <w:noProof/>
                <w:webHidden/>
              </w:rPr>
              <w:t>5</w:t>
            </w:r>
            <w:r>
              <w:rPr>
                <w:noProof/>
                <w:webHidden/>
              </w:rPr>
              <w:fldChar w:fldCharType="end"/>
            </w:r>
          </w:hyperlink>
        </w:p>
        <w:p w14:paraId="32E23DB1" w14:textId="787AFDA4"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2" w:history="1">
            <w:r w:rsidRPr="00E25326">
              <w:rPr>
                <w:rStyle w:val="Hyperlnk"/>
                <w:noProof/>
              </w:rPr>
              <w:t>3.2</w:t>
            </w:r>
            <w:r>
              <w:rPr>
                <w:rFonts w:asciiTheme="minorHAnsi" w:hAnsiTheme="minorHAnsi"/>
                <w:noProof/>
                <w:kern w:val="2"/>
                <w:sz w:val="24"/>
                <w:lang w:eastAsia="sv-SE"/>
                <w14:ligatures w14:val="standardContextual"/>
              </w:rPr>
              <w:tab/>
            </w:r>
            <w:r w:rsidRPr="00E25326">
              <w:rPr>
                <w:rStyle w:val="Hyperlnk"/>
                <w:noProof/>
              </w:rPr>
              <w:t>Intern styrning och kontroll</w:t>
            </w:r>
            <w:r>
              <w:rPr>
                <w:noProof/>
                <w:webHidden/>
              </w:rPr>
              <w:tab/>
            </w:r>
            <w:r>
              <w:rPr>
                <w:noProof/>
                <w:webHidden/>
              </w:rPr>
              <w:fldChar w:fldCharType="begin"/>
            </w:r>
            <w:r>
              <w:rPr>
                <w:noProof/>
                <w:webHidden/>
              </w:rPr>
              <w:instrText xml:space="preserve"> PAGEREF _Toc216074862 \h </w:instrText>
            </w:r>
            <w:r>
              <w:rPr>
                <w:noProof/>
                <w:webHidden/>
              </w:rPr>
            </w:r>
            <w:r>
              <w:rPr>
                <w:noProof/>
                <w:webHidden/>
              </w:rPr>
              <w:fldChar w:fldCharType="separate"/>
            </w:r>
            <w:r>
              <w:rPr>
                <w:noProof/>
                <w:webHidden/>
              </w:rPr>
              <w:t>6</w:t>
            </w:r>
            <w:r>
              <w:rPr>
                <w:noProof/>
                <w:webHidden/>
              </w:rPr>
              <w:fldChar w:fldCharType="end"/>
            </w:r>
          </w:hyperlink>
        </w:p>
        <w:p w14:paraId="2C658638" w14:textId="77AF22AF"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3" w:history="1">
            <w:r w:rsidRPr="00E25326">
              <w:rPr>
                <w:rStyle w:val="Hyperlnk"/>
                <w:noProof/>
              </w:rPr>
              <w:t>3.3</w:t>
            </w:r>
            <w:r>
              <w:rPr>
                <w:rFonts w:asciiTheme="minorHAnsi" w:hAnsiTheme="minorHAnsi"/>
                <w:noProof/>
                <w:kern w:val="2"/>
                <w:sz w:val="24"/>
                <w:lang w:eastAsia="sv-SE"/>
                <w14:ligatures w14:val="standardContextual"/>
              </w:rPr>
              <w:tab/>
            </w:r>
            <w:r w:rsidRPr="00E25326">
              <w:rPr>
                <w:rStyle w:val="Hyperlnk"/>
                <w:noProof/>
              </w:rPr>
              <w:t>Rättvisande räkenskaper</w:t>
            </w:r>
            <w:r>
              <w:rPr>
                <w:noProof/>
                <w:webHidden/>
              </w:rPr>
              <w:tab/>
            </w:r>
            <w:r>
              <w:rPr>
                <w:noProof/>
                <w:webHidden/>
              </w:rPr>
              <w:fldChar w:fldCharType="begin"/>
            </w:r>
            <w:r>
              <w:rPr>
                <w:noProof/>
                <w:webHidden/>
              </w:rPr>
              <w:instrText xml:space="preserve"> PAGEREF _Toc216074863 \h </w:instrText>
            </w:r>
            <w:r>
              <w:rPr>
                <w:noProof/>
                <w:webHidden/>
              </w:rPr>
            </w:r>
            <w:r>
              <w:rPr>
                <w:noProof/>
                <w:webHidden/>
              </w:rPr>
              <w:fldChar w:fldCharType="separate"/>
            </w:r>
            <w:r>
              <w:rPr>
                <w:noProof/>
                <w:webHidden/>
              </w:rPr>
              <w:t>6</w:t>
            </w:r>
            <w:r>
              <w:rPr>
                <w:noProof/>
                <w:webHidden/>
              </w:rPr>
              <w:fldChar w:fldCharType="end"/>
            </w:r>
          </w:hyperlink>
        </w:p>
        <w:p w14:paraId="4DDAE0CB" w14:textId="01F3227E"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4" w:history="1">
            <w:r w:rsidRPr="00E25326">
              <w:rPr>
                <w:rStyle w:val="Hyperlnk"/>
                <w:noProof/>
              </w:rPr>
              <w:t>3.4</w:t>
            </w:r>
            <w:r>
              <w:rPr>
                <w:rFonts w:asciiTheme="minorHAnsi" w:hAnsiTheme="minorHAnsi"/>
                <w:noProof/>
                <w:kern w:val="2"/>
                <w:sz w:val="24"/>
                <w:lang w:eastAsia="sv-SE"/>
                <w14:ligatures w14:val="standardContextual"/>
              </w:rPr>
              <w:tab/>
            </w:r>
            <w:r w:rsidRPr="00E25326">
              <w:rPr>
                <w:rStyle w:val="Hyperlnk"/>
                <w:noProof/>
              </w:rPr>
              <w:t>God ekonomisk hushållning och balanskrav</w:t>
            </w:r>
            <w:r>
              <w:rPr>
                <w:noProof/>
                <w:webHidden/>
              </w:rPr>
              <w:tab/>
            </w:r>
            <w:r>
              <w:rPr>
                <w:noProof/>
                <w:webHidden/>
              </w:rPr>
              <w:fldChar w:fldCharType="begin"/>
            </w:r>
            <w:r>
              <w:rPr>
                <w:noProof/>
                <w:webHidden/>
              </w:rPr>
              <w:instrText xml:space="preserve"> PAGEREF _Toc216074864 \h </w:instrText>
            </w:r>
            <w:r>
              <w:rPr>
                <w:noProof/>
                <w:webHidden/>
              </w:rPr>
            </w:r>
            <w:r>
              <w:rPr>
                <w:noProof/>
                <w:webHidden/>
              </w:rPr>
              <w:fldChar w:fldCharType="separate"/>
            </w:r>
            <w:r>
              <w:rPr>
                <w:noProof/>
                <w:webHidden/>
              </w:rPr>
              <w:t>7</w:t>
            </w:r>
            <w:r>
              <w:rPr>
                <w:noProof/>
                <w:webHidden/>
              </w:rPr>
              <w:fldChar w:fldCharType="end"/>
            </w:r>
          </w:hyperlink>
        </w:p>
        <w:p w14:paraId="60EEAC67" w14:textId="177C4D63"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5" w:history="1">
            <w:r w:rsidRPr="00E25326">
              <w:rPr>
                <w:rStyle w:val="Hyperlnk"/>
                <w:noProof/>
              </w:rPr>
              <w:t>3.5</w:t>
            </w:r>
            <w:r>
              <w:rPr>
                <w:rFonts w:asciiTheme="minorHAnsi" w:hAnsiTheme="minorHAnsi"/>
                <w:noProof/>
                <w:kern w:val="2"/>
                <w:sz w:val="24"/>
                <w:lang w:eastAsia="sv-SE"/>
                <w14:ligatures w14:val="standardContextual"/>
              </w:rPr>
              <w:tab/>
            </w:r>
            <w:r w:rsidRPr="00E25326">
              <w:rPr>
                <w:rStyle w:val="Hyperlnk"/>
                <w:noProof/>
              </w:rPr>
              <w:t>Förtroendekänsliga områden</w:t>
            </w:r>
            <w:r>
              <w:rPr>
                <w:noProof/>
                <w:webHidden/>
              </w:rPr>
              <w:tab/>
            </w:r>
            <w:r>
              <w:rPr>
                <w:noProof/>
                <w:webHidden/>
              </w:rPr>
              <w:fldChar w:fldCharType="begin"/>
            </w:r>
            <w:r>
              <w:rPr>
                <w:noProof/>
                <w:webHidden/>
              </w:rPr>
              <w:instrText xml:space="preserve"> PAGEREF _Toc216074865 \h </w:instrText>
            </w:r>
            <w:r>
              <w:rPr>
                <w:noProof/>
                <w:webHidden/>
              </w:rPr>
            </w:r>
            <w:r>
              <w:rPr>
                <w:noProof/>
                <w:webHidden/>
              </w:rPr>
              <w:fldChar w:fldCharType="separate"/>
            </w:r>
            <w:r>
              <w:rPr>
                <w:noProof/>
                <w:webHidden/>
              </w:rPr>
              <w:t>7</w:t>
            </w:r>
            <w:r>
              <w:rPr>
                <w:noProof/>
                <w:webHidden/>
              </w:rPr>
              <w:fldChar w:fldCharType="end"/>
            </w:r>
          </w:hyperlink>
        </w:p>
        <w:p w14:paraId="3F58D165" w14:textId="711C4407"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6" w:history="1">
            <w:r w:rsidRPr="00E25326">
              <w:rPr>
                <w:rStyle w:val="Hyperlnk"/>
                <w:noProof/>
              </w:rPr>
              <w:t>3.6</w:t>
            </w:r>
            <w:r>
              <w:rPr>
                <w:rFonts w:asciiTheme="minorHAnsi" w:hAnsiTheme="minorHAnsi"/>
                <w:noProof/>
                <w:kern w:val="2"/>
                <w:sz w:val="24"/>
                <w:lang w:eastAsia="sv-SE"/>
                <w14:ligatures w14:val="standardContextual"/>
              </w:rPr>
              <w:tab/>
            </w:r>
            <w:r w:rsidRPr="00E25326">
              <w:rPr>
                <w:rStyle w:val="Hyperlnk"/>
                <w:noProof/>
              </w:rPr>
              <w:t>Upphandling och inköp</w:t>
            </w:r>
            <w:r>
              <w:rPr>
                <w:noProof/>
                <w:webHidden/>
              </w:rPr>
              <w:tab/>
            </w:r>
            <w:r>
              <w:rPr>
                <w:noProof/>
                <w:webHidden/>
              </w:rPr>
              <w:fldChar w:fldCharType="begin"/>
            </w:r>
            <w:r>
              <w:rPr>
                <w:noProof/>
                <w:webHidden/>
              </w:rPr>
              <w:instrText xml:space="preserve"> PAGEREF _Toc216074866 \h </w:instrText>
            </w:r>
            <w:r>
              <w:rPr>
                <w:noProof/>
                <w:webHidden/>
              </w:rPr>
            </w:r>
            <w:r>
              <w:rPr>
                <w:noProof/>
                <w:webHidden/>
              </w:rPr>
              <w:fldChar w:fldCharType="separate"/>
            </w:r>
            <w:r>
              <w:rPr>
                <w:noProof/>
                <w:webHidden/>
              </w:rPr>
              <w:t>8</w:t>
            </w:r>
            <w:r>
              <w:rPr>
                <w:noProof/>
                <w:webHidden/>
              </w:rPr>
              <w:fldChar w:fldCharType="end"/>
            </w:r>
          </w:hyperlink>
        </w:p>
        <w:p w14:paraId="4D65F1B2" w14:textId="5A20EDFB" w:rsidR="00B960D7" w:rsidRDefault="00B960D7">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6074867" w:history="1">
            <w:r w:rsidRPr="00E25326">
              <w:rPr>
                <w:rStyle w:val="Hyperlnk"/>
                <w:noProof/>
              </w:rPr>
              <w:t>4</w:t>
            </w:r>
            <w:r>
              <w:rPr>
                <w:rFonts w:asciiTheme="minorHAnsi" w:hAnsiTheme="minorHAnsi"/>
                <w:b w:val="0"/>
                <w:noProof/>
                <w:kern w:val="2"/>
                <w:sz w:val="24"/>
                <w:lang w:eastAsia="sv-SE"/>
                <w14:ligatures w14:val="standardContextual"/>
              </w:rPr>
              <w:tab/>
            </w:r>
            <w:r w:rsidRPr="00E25326">
              <w:rPr>
                <w:rStyle w:val="Hyperlnk"/>
                <w:noProof/>
              </w:rPr>
              <w:t>Stadsrevisionens arbetssätt</w:t>
            </w:r>
            <w:r>
              <w:rPr>
                <w:noProof/>
                <w:webHidden/>
              </w:rPr>
              <w:tab/>
            </w:r>
            <w:r>
              <w:rPr>
                <w:noProof/>
                <w:webHidden/>
              </w:rPr>
              <w:fldChar w:fldCharType="begin"/>
            </w:r>
            <w:r>
              <w:rPr>
                <w:noProof/>
                <w:webHidden/>
              </w:rPr>
              <w:instrText xml:space="preserve"> PAGEREF _Toc216074867 \h </w:instrText>
            </w:r>
            <w:r>
              <w:rPr>
                <w:noProof/>
                <w:webHidden/>
              </w:rPr>
            </w:r>
            <w:r>
              <w:rPr>
                <w:noProof/>
                <w:webHidden/>
              </w:rPr>
              <w:fldChar w:fldCharType="separate"/>
            </w:r>
            <w:r>
              <w:rPr>
                <w:noProof/>
                <w:webHidden/>
              </w:rPr>
              <w:t>8</w:t>
            </w:r>
            <w:r>
              <w:rPr>
                <w:noProof/>
                <w:webHidden/>
              </w:rPr>
              <w:fldChar w:fldCharType="end"/>
            </w:r>
          </w:hyperlink>
        </w:p>
        <w:p w14:paraId="5AF629FB" w14:textId="65E5EF05"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68" w:history="1">
            <w:r w:rsidRPr="00E25326">
              <w:rPr>
                <w:rStyle w:val="Hyperlnk"/>
                <w:noProof/>
              </w:rPr>
              <w:t>4.1</w:t>
            </w:r>
            <w:r>
              <w:rPr>
                <w:rFonts w:asciiTheme="minorHAnsi" w:hAnsiTheme="minorHAnsi"/>
                <w:noProof/>
                <w:kern w:val="2"/>
                <w:sz w:val="24"/>
                <w:lang w:eastAsia="sv-SE"/>
                <w14:ligatures w14:val="standardContextual"/>
              </w:rPr>
              <w:tab/>
            </w:r>
            <w:r w:rsidRPr="00E25326">
              <w:rPr>
                <w:rStyle w:val="Hyperlnk"/>
                <w:noProof/>
              </w:rPr>
              <w:t>Dialog med nämnder och styrelser</w:t>
            </w:r>
            <w:r>
              <w:rPr>
                <w:noProof/>
                <w:webHidden/>
              </w:rPr>
              <w:tab/>
            </w:r>
            <w:r>
              <w:rPr>
                <w:noProof/>
                <w:webHidden/>
              </w:rPr>
              <w:fldChar w:fldCharType="begin"/>
            </w:r>
            <w:r>
              <w:rPr>
                <w:noProof/>
                <w:webHidden/>
              </w:rPr>
              <w:instrText xml:space="preserve"> PAGEREF _Toc216074868 \h </w:instrText>
            </w:r>
            <w:r>
              <w:rPr>
                <w:noProof/>
                <w:webHidden/>
              </w:rPr>
            </w:r>
            <w:r>
              <w:rPr>
                <w:noProof/>
                <w:webHidden/>
              </w:rPr>
              <w:fldChar w:fldCharType="separate"/>
            </w:r>
            <w:r>
              <w:rPr>
                <w:noProof/>
                <w:webHidden/>
              </w:rPr>
              <w:t>9</w:t>
            </w:r>
            <w:r>
              <w:rPr>
                <w:noProof/>
                <w:webHidden/>
              </w:rPr>
              <w:fldChar w:fldCharType="end"/>
            </w:r>
          </w:hyperlink>
        </w:p>
        <w:p w14:paraId="30B566BD" w14:textId="7A2DECEB" w:rsidR="00B960D7" w:rsidRDefault="00B960D7">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216074869" w:history="1">
            <w:r w:rsidRPr="00E25326">
              <w:rPr>
                <w:rStyle w:val="Hyperlnk"/>
                <w:noProof/>
              </w:rPr>
              <w:t>5</w:t>
            </w:r>
            <w:r>
              <w:rPr>
                <w:rFonts w:asciiTheme="minorHAnsi" w:hAnsiTheme="minorHAnsi"/>
                <w:b w:val="0"/>
                <w:noProof/>
                <w:kern w:val="2"/>
                <w:sz w:val="24"/>
                <w:lang w:eastAsia="sv-SE"/>
                <w14:ligatures w14:val="standardContextual"/>
              </w:rPr>
              <w:tab/>
            </w:r>
            <w:r w:rsidRPr="00E25326">
              <w:rPr>
                <w:rStyle w:val="Hyperlnk"/>
                <w:noProof/>
              </w:rPr>
              <w:t>Revisorernas resurser</w:t>
            </w:r>
            <w:r>
              <w:rPr>
                <w:noProof/>
                <w:webHidden/>
              </w:rPr>
              <w:tab/>
            </w:r>
            <w:r>
              <w:rPr>
                <w:noProof/>
                <w:webHidden/>
              </w:rPr>
              <w:fldChar w:fldCharType="begin"/>
            </w:r>
            <w:r>
              <w:rPr>
                <w:noProof/>
                <w:webHidden/>
              </w:rPr>
              <w:instrText xml:space="preserve"> PAGEREF _Toc216074869 \h </w:instrText>
            </w:r>
            <w:r>
              <w:rPr>
                <w:noProof/>
                <w:webHidden/>
              </w:rPr>
            </w:r>
            <w:r>
              <w:rPr>
                <w:noProof/>
                <w:webHidden/>
              </w:rPr>
              <w:fldChar w:fldCharType="separate"/>
            </w:r>
            <w:r>
              <w:rPr>
                <w:noProof/>
                <w:webHidden/>
              </w:rPr>
              <w:t>9</w:t>
            </w:r>
            <w:r>
              <w:rPr>
                <w:noProof/>
                <w:webHidden/>
              </w:rPr>
              <w:fldChar w:fldCharType="end"/>
            </w:r>
          </w:hyperlink>
        </w:p>
        <w:p w14:paraId="3A33315C" w14:textId="3D6C3DD1" w:rsidR="00B960D7" w:rsidRDefault="00B960D7">
          <w:pPr>
            <w:pStyle w:val="Innehll2"/>
            <w:tabs>
              <w:tab w:val="left" w:pos="960"/>
              <w:tab w:val="right" w:leader="dot" w:pos="7076"/>
            </w:tabs>
            <w:rPr>
              <w:rFonts w:asciiTheme="minorHAnsi" w:hAnsiTheme="minorHAnsi"/>
              <w:noProof/>
              <w:kern w:val="2"/>
              <w:sz w:val="24"/>
              <w:lang w:eastAsia="sv-SE"/>
              <w14:ligatures w14:val="standardContextual"/>
            </w:rPr>
          </w:pPr>
          <w:hyperlink w:anchor="_Toc216074870" w:history="1">
            <w:r w:rsidRPr="00E25326">
              <w:rPr>
                <w:rStyle w:val="Hyperlnk"/>
                <w:noProof/>
              </w:rPr>
              <w:t>5.1</w:t>
            </w:r>
            <w:r>
              <w:rPr>
                <w:rFonts w:asciiTheme="minorHAnsi" w:hAnsiTheme="minorHAnsi"/>
                <w:noProof/>
                <w:kern w:val="2"/>
                <w:sz w:val="24"/>
                <w:lang w:eastAsia="sv-SE"/>
                <w14:ligatures w14:val="standardContextual"/>
              </w:rPr>
              <w:tab/>
            </w:r>
            <w:r w:rsidRPr="00E25326">
              <w:rPr>
                <w:rStyle w:val="Hyperlnk"/>
                <w:noProof/>
              </w:rPr>
              <w:t>Ekonomisk sammanställning för revisionsuppdraget åren 2026–2028</w:t>
            </w:r>
            <w:r>
              <w:rPr>
                <w:noProof/>
                <w:webHidden/>
              </w:rPr>
              <w:tab/>
            </w:r>
            <w:r>
              <w:rPr>
                <w:noProof/>
                <w:webHidden/>
              </w:rPr>
              <w:fldChar w:fldCharType="begin"/>
            </w:r>
            <w:r>
              <w:rPr>
                <w:noProof/>
                <w:webHidden/>
              </w:rPr>
              <w:instrText xml:space="preserve"> PAGEREF _Toc216074870 \h </w:instrText>
            </w:r>
            <w:r>
              <w:rPr>
                <w:noProof/>
                <w:webHidden/>
              </w:rPr>
            </w:r>
            <w:r>
              <w:rPr>
                <w:noProof/>
                <w:webHidden/>
              </w:rPr>
              <w:fldChar w:fldCharType="separate"/>
            </w:r>
            <w:r>
              <w:rPr>
                <w:noProof/>
                <w:webHidden/>
              </w:rPr>
              <w:t>9</w:t>
            </w:r>
            <w:r>
              <w:rPr>
                <w:noProof/>
                <w:webHidden/>
              </w:rPr>
              <w:fldChar w:fldCharType="end"/>
            </w:r>
          </w:hyperlink>
        </w:p>
        <w:p w14:paraId="5808CBD5" w14:textId="58F961F3" w:rsidR="0072542F" w:rsidRDefault="0072542F">
          <w:r>
            <w:rPr>
              <w:b/>
              <w:bCs/>
            </w:rPr>
            <w:fldChar w:fldCharType="end"/>
          </w:r>
        </w:p>
      </w:sdtContent>
    </w:sdt>
    <w:p w14:paraId="64807E12" w14:textId="77777777" w:rsidR="00525C26" w:rsidRDefault="00525C26">
      <w:pPr>
        <w:spacing w:after="240" w:line="240" w:lineRule="auto"/>
      </w:pPr>
      <w:r>
        <w:br w:type="page"/>
      </w:r>
    </w:p>
    <w:p w14:paraId="6FFDA73A" w14:textId="77777777" w:rsidR="00DA7827" w:rsidRDefault="00DA7827" w:rsidP="00DA7827"/>
    <w:p w14:paraId="5E6DE7E3" w14:textId="77777777" w:rsidR="00FB1E7F" w:rsidRDefault="00FB1E7F" w:rsidP="00FB1E7F">
      <w:pPr>
        <w:pStyle w:val="Rubrik1"/>
        <w:rPr>
          <w:lang w:eastAsia="sv-SE"/>
        </w:rPr>
      </w:pPr>
      <w:bookmarkStart w:id="0" w:name="_Toc216074858"/>
      <w:r w:rsidRPr="00D91FA5">
        <w:t>Inledning</w:t>
      </w:r>
      <w:bookmarkEnd w:id="0"/>
    </w:p>
    <w:p w14:paraId="3965CD6D" w14:textId="77777777" w:rsidR="00FB1E7F" w:rsidRPr="00581016" w:rsidRDefault="00FB1E7F" w:rsidP="00FB1E7F">
      <w:r w:rsidRPr="00581016">
        <w:t xml:space="preserve">Revisorernas budget bereds av kommunfullmäktiges presidium. Denna ordning syftar till att säkerställa revisionens oberoende ställning. Kommunfullmäktige behandlar revisorernas budget i särskilt budgetärende. I enlighet med </w:t>
      </w:r>
      <w:r w:rsidRPr="00581016">
        <w:rPr>
          <w:i/>
        </w:rPr>
        <w:t xml:space="preserve">Reglemente för Göteborgs </w:t>
      </w:r>
      <w:proofErr w:type="gramStart"/>
      <w:r w:rsidRPr="00581016">
        <w:rPr>
          <w:i/>
        </w:rPr>
        <w:t>Stads revisorer</w:t>
      </w:r>
      <w:proofErr w:type="gramEnd"/>
      <w:r w:rsidRPr="00581016">
        <w:t xml:space="preserve"> upprättar revisorskollegiet förslag till budget för revisionen av kommunen.</w:t>
      </w:r>
    </w:p>
    <w:p w14:paraId="11869FE6" w14:textId="77777777" w:rsidR="00FB1E7F" w:rsidRPr="00581016" w:rsidRDefault="00FB1E7F" w:rsidP="00FB1E7F">
      <w:r w:rsidRPr="00581016">
        <w:t>Stadens revisorer genomför granskning av samtliga nämnder och kommunstyrelsen samt de kommunala hel- och delägda bolagen. Stadsrevisionen fakturerar Göteborgs Stads bolag för utförd revision.</w:t>
      </w:r>
    </w:p>
    <w:p w14:paraId="74B0F119" w14:textId="77777777" w:rsidR="00FB1E7F" w:rsidRPr="00581016" w:rsidRDefault="00FB1E7F" w:rsidP="00FB1E7F">
      <w:pPr>
        <w:rPr>
          <w:rFonts w:eastAsiaTheme="majorEastAsia"/>
        </w:rPr>
      </w:pPr>
      <w:r w:rsidRPr="00581016">
        <w:rPr>
          <w:rFonts w:eastAsiaTheme="majorEastAsia"/>
        </w:rPr>
        <w:t xml:space="preserve">Stadsrevisionens styrning är organiserad i två delar. Revisorskollegiet ansvarar för all förvaltning som har samband med revisionsverksamheten inom kommunen och är arbetsgivare för revisionskontorets personal. Revisorskollegiet fattar beslut om budget inför varje verksamhetsår. </w:t>
      </w:r>
    </w:p>
    <w:p w14:paraId="431E5547" w14:textId="77777777" w:rsidR="00FB1E7F" w:rsidRPr="00581016" w:rsidRDefault="00FB1E7F" w:rsidP="00FB1E7F">
      <w:pPr>
        <w:rPr>
          <w:rFonts w:eastAsiaTheme="majorEastAsia"/>
        </w:rPr>
      </w:pPr>
      <w:r w:rsidRPr="00581016">
        <w:rPr>
          <w:rFonts w:eastAsiaTheme="majorEastAsia"/>
        </w:rPr>
        <w:t>Revisorsgruppen ansvarar för revisionsverksamheten, det vill säga revisions</w:t>
      </w:r>
      <w:r w:rsidRPr="00581016">
        <w:rPr>
          <w:rFonts w:eastAsiaTheme="majorEastAsia"/>
        </w:rPr>
        <w:softHyphen/>
        <w:t xml:space="preserve">processen. Revisorernas viktigaste styrdokument är revisionsplanen, som antas av revisorsgruppen inför det nya revisionsåret. Av revisionsplanen framgår granskningens inriktning och omfattning med utgångspunkt från prioriterade riskområden. </w:t>
      </w:r>
    </w:p>
    <w:p w14:paraId="7DBA4EBE" w14:textId="5FFE4F99" w:rsidR="00FB1E7F" w:rsidRPr="00581016" w:rsidRDefault="00FB1E7F" w:rsidP="00FB1E7F">
      <w:pPr>
        <w:rPr>
          <w:rFonts w:eastAsiaTheme="majorEastAsia"/>
        </w:rPr>
      </w:pPr>
      <w:bookmarkStart w:id="1" w:name="_Toc121139971"/>
      <w:r w:rsidRPr="00581016">
        <w:rPr>
          <w:rFonts w:eastAsiaTheme="majorEastAsia"/>
        </w:rPr>
        <w:t xml:space="preserve">I Stadsrevisionens mål och budget för åren </w:t>
      </w:r>
      <w:r w:rsidRPr="004A3617">
        <w:rPr>
          <w:rFonts w:eastAsiaTheme="majorEastAsia"/>
        </w:rPr>
        <w:t>202</w:t>
      </w:r>
      <w:r w:rsidR="009107D3">
        <w:rPr>
          <w:rFonts w:eastAsiaTheme="majorEastAsia"/>
        </w:rPr>
        <w:t>6</w:t>
      </w:r>
      <w:r w:rsidRPr="004A3617">
        <w:rPr>
          <w:rFonts w:eastAsiaTheme="majorEastAsia"/>
        </w:rPr>
        <w:t>–202</w:t>
      </w:r>
      <w:r w:rsidR="009107D3">
        <w:rPr>
          <w:rFonts w:eastAsiaTheme="majorEastAsia"/>
        </w:rPr>
        <w:t>8</w:t>
      </w:r>
      <w:r w:rsidRPr="004A3617">
        <w:rPr>
          <w:rFonts w:eastAsiaTheme="majorEastAsia"/>
        </w:rPr>
        <w:t xml:space="preserve"> presenteras</w:t>
      </w:r>
      <w:r w:rsidRPr="00581016">
        <w:rPr>
          <w:rFonts w:eastAsiaTheme="majorEastAsia"/>
        </w:rPr>
        <w:t xml:space="preserve"> övergripande revisionens inriktning och de ekonomiska konsekvenserna som baseras på generella antaganden avseende kostnadsutvecklingen. Vidare presenteras också beräknade ekonomiska resurser för </w:t>
      </w:r>
      <w:r w:rsidRPr="004A3617">
        <w:rPr>
          <w:rFonts w:eastAsiaTheme="majorEastAsia"/>
        </w:rPr>
        <w:t>åren 202</w:t>
      </w:r>
      <w:r w:rsidR="009107D3">
        <w:rPr>
          <w:rFonts w:eastAsiaTheme="majorEastAsia"/>
        </w:rPr>
        <w:t>6</w:t>
      </w:r>
      <w:r w:rsidRPr="004A3617">
        <w:rPr>
          <w:rFonts w:eastAsiaTheme="majorEastAsia"/>
        </w:rPr>
        <w:t>–202</w:t>
      </w:r>
      <w:r w:rsidR="009107D3">
        <w:rPr>
          <w:rFonts w:eastAsiaTheme="majorEastAsia"/>
        </w:rPr>
        <w:t>8</w:t>
      </w:r>
      <w:r w:rsidRPr="004A3617">
        <w:rPr>
          <w:rFonts w:eastAsiaTheme="majorEastAsia"/>
        </w:rPr>
        <w:t>.</w:t>
      </w:r>
      <w:bookmarkEnd w:id="1"/>
    </w:p>
    <w:p w14:paraId="6F6BD9F0" w14:textId="77777777" w:rsidR="00FB1E7F" w:rsidRDefault="00FB1E7F" w:rsidP="00FB1E7F">
      <w:pPr>
        <w:pStyle w:val="Rubrik1"/>
        <w:rPr>
          <w:lang w:eastAsia="sv-SE"/>
        </w:rPr>
      </w:pPr>
      <w:bookmarkStart w:id="2" w:name="_Toc121139972"/>
      <w:bookmarkStart w:id="3" w:name="_Toc216074859"/>
      <w:r w:rsidRPr="00D91FA5">
        <w:t>Revisorernas</w:t>
      </w:r>
      <w:r>
        <w:rPr>
          <w:lang w:eastAsia="sv-SE"/>
        </w:rPr>
        <w:t xml:space="preserve"> uppdrag och mål</w:t>
      </w:r>
      <w:bookmarkEnd w:id="2"/>
      <w:bookmarkEnd w:id="3"/>
    </w:p>
    <w:p w14:paraId="1794C367" w14:textId="77777777" w:rsidR="00FB1E7F" w:rsidRPr="00581016" w:rsidRDefault="00FB1E7F" w:rsidP="00FB1E7F">
      <w:bookmarkStart w:id="4" w:name="_Toc121139973"/>
      <w:r w:rsidRPr="00581016">
        <w:t>Revisorernas uppdrag är reglerat i lag och god sed. Granskningen ska genomföras med en sådan omfattning att revisorerna årligen kan bedöma att:</w:t>
      </w:r>
      <w:bookmarkEnd w:id="4"/>
    </w:p>
    <w:p w14:paraId="4118F998" w14:textId="00B9131A" w:rsidR="00FB1E7F" w:rsidRPr="00581016" w:rsidRDefault="004A2E26" w:rsidP="00FB1E7F">
      <w:pPr>
        <w:pStyle w:val="Liststycke"/>
        <w:numPr>
          <w:ilvl w:val="0"/>
          <w:numId w:val="5"/>
        </w:numPr>
      </w:pPr>
      <w:bookmarkStart w:id="5" w:name="_Toc121139974"/>
      <w:r>
        <w:t>s</w:t>
      </w:r>
      <w:r w:rsidR="006532E2">
        <w:t xml:space="preserve">tyrelse, nämnder och bolag </w:t>
      </w:r>
      <w:r>
        <w:t xml:space="preserve">utövar en ändamålsenlig och ekonomiskt tillfredsställande verksamhet. </w:t>
      </w:r>
      <w:bookmarkEnd w:id="5"/>
    </w:p>
    <w:p w14:paraId="762C1861" w14:textId="725DE392" w:rsidR="00FB1E7F" w:rsidRPr="00581016" w:rsidRDefault="00125A9B" w:rsidP="00FB1E7F">
      <w:pPr>
        <w:pStyle w:val="Liststycke"/>
        <w:numPr>
          <w:ilvl w:val="0"/>
          <w:numId w:val="5"/>
        </w:numPr>
      </w:pPr>
      <w:r>
        <w:t>kommunens</w:t>
      </w:r>
      <w:r w:rsidR="00FB1E7F" w:rsidRPr="00581016">
        <w:t xml:space="preserve"> räkenskaper är rättvisande samt att Göteborgs Stads årsredovisning, som omfattar kommunen och den sammanställda redovisningen, är rättvisande. </w:t>
      </w:r>
    </w:p>
    <w:p w14:paraId="473A3267" w14:textId="51179C97" w:rsidR="004A3617" w:rsidRPr="00581016" w:rsidRDefault="004A3617" w:rsidP="004A3617">
      <w:pPr>
        <w:pStyle w:val="Liststycke"/>
        <w:numPr>
          <w:ilvl w:val="0"/>
          <w:numId w:val="5"/>
        </w:numPr>
      </w:pPr>
      <w:r w:rsidRPr="00581016">
        <w:t xml:space="preserve">resultatet i delårsrapport och årsbokslut är förenliga med </w:t>
      </w:r>
      <w:r w:rsidR="004B6761" w:rsidRPr="00581016">
        <w:t>de målen</w:t>
      </w:r>
      <w:r w:rsidRPr="00581016">
        <w:t xml:space="preserve"> </w:t>
      </w:r>
      <w:r w:rsidR="004B6761">
        <w:t xml:space="preserve">som </w:t>
      </w:r>
      <w:r w:rsidRPr="00581016">
        <w:br/>
        <w:t>fullmäktige beslutat om.</w:t>
      </w:r>
    </w:p>
    <w:p w14:paraId="14B02B1D" w14:textId="1E0F3541" w:rsidR="00FB1E7F" w:rsidRPr="00581016" w:rsidRDefault="00FB1E7F" w:rsidP="00FB1E7F">
      <w:pPr>
        <w:pStyle w:val="Liststycke"/>
        <w:numPr>
          <w:ilvl w:val="0"/>
          <w:numId w:val="5"/>
        </w:numPr>
      </w:pPr>
      <w:r w:rsidRPr="00581016">
        <w:t>den interna kontrollen i styrelsen, nämnder</w:t>
      </w:r>
      <w:r w:rsidR="004B6761">
        <w:t>na</w:t>
      </w:r>
      <w:r w:rsidRPr="00581016">
        <w:t xml:space="preserve"> och bolag</w:t>
      </w:r>
      <w:r w:rsidR="004B6761">
        <w:t>en</w:t>
      </w:r>
      <w:r w:rsidRPr="00581016">
        <w:t xml:space="preserve"> är tillräcklig. </w:t>
      </w:r>
    </w:p>
    <w:p w14:paraId="5EE2F80C" w14:textId="77777777" w:rsidR="00FB1E7F" w:rsidRPr="00581016" w:rsidRDefault="00FB1E7F" w:rsidP="00FB1E7F">
      <w:pPr>
        <w:pStyle w:val="Liststycke"/>
        <w:numPr>
          <w:ilvl w:val="0"/>
          <w:numId w:val="5"/>
        </w:numPr>
      </w:pPr>
      <w:r w:rsidRPr="00581016">
        <w:t xml:space="preserve">redovisningen enligt lagen om insyn i vissa finansiella förbindelser </w:t>
      </w:r>
      <w:r w:rsidRPr="00581016">
        <w:br/>
        <w:t>har fullgjorts.</w:t>
      </w:r>
    </w:p>
    <w:p w14:paraId="4452D846" w14:textId="3A423E1B" w:rsidR="00FB1E7F" w:rsidRPr="00581016" w:rsidRDefault="00FB1E7F" w:rsidP="00FB1E7F">
      <w:pPr>
        <w:rPr>
          <w:rFonts w:eastAsia="Times New Roman"/>
        </w:rPr>
      </w:pPr>
      <w:r w:rsidRPr="00581016">
        <w:lastRenderedPageBreak/>
        <w:br/>
      </w:r>
      <w:r w:rsidRPr="00581016">
        <w:rPr>
          <w:rFonts w:eastAsia="Times New Roman"/>
        </w:rPr>
        <w:t xml:space="preserve">Revisorerna har formulerat följande övergripande mål </w:t>
      </w:r>
      <w:r w:rsidRPr="004A3617">
        <w:rPr>
          <w:rFonts w:eastAsia="Times New Roman"/>
        </w:rPr>
        <w:t>för 202</w:t>
      </w:r>
      <w:r w:rsidR="009107D3">
        <w:rPr>
          <w:rFonts w:eastAsia="Times New Roman"/>
        </w:rPr>
        <w:t>6</w:t>
      </w:r>
      <w:r w:rsidRPr="004A3617">
        <w:rPr>
          <w:rFonts w:eastAsia="Times New Roman"/>
        </w:rPr>
        <w:t>–202</w:t>
      </w:r>
      <w:r w:rsidR="009107D3">
        <w:rPr>
          <w:rFonts w:eastAsia="Times New Roman"/>
        </w:rPr>
        <w:t>8</w:t>
      </w:r>
      <w:r w:rsidRPr="004A3617">
        <w:rPr>
          <w:rFonts w:eastAsia="Times New Roman"/>
        </w:rPr>
        <w:t>:</w:t>
      </w:r>
    </w:p>
    <w:p w14:paraId="393FCF32" w14:textId="77777777" w:rsidR="00FB1E7F" w:rsidRPr="00581016" w:rsidRDefault="00FB1E7F" w:rsidP="00FB1E7F">
      <w:pPr>
        <w:pStyle w:val="Liststycke"/>
        <w:numPr>
          <w:ilvl w:val="0"/>
          <w:numId w:val="7"/>
        </w:numPr>
      </w:pPr>
      <w:r w:rsidRPr="00581016">
        <w:t xml:space="preserve">Stadsrevisionen ska vara oberoende, publik och tydlig. </w:t>
      </w:r>
    </w:p>
    <w:p w14:paraId="5FFC7BDE" w14:textId="77777777" w:rsidR="00FB1E7F" w:rsidRPr="00581016" w:rsidRDefault="00FB1E7F" w:rsidP="00FB1E7F">
      <w:pPr>
        <w:pStyle w:val="Liststycke"/>
        <w:numPr>
          <w:ilvl w:val="0"/>
          <w:numId w:val="7"/>
        </w:numPr>
      </w:pPr>
      <w:r w:rsidRPr="00581016">
        <w:t xml:space="preserve">Stadsrevisionen ska ha hög trovärdighet och skapa högt förtroende </w:t>
      </w:r>
      <w:r w:rsidRPr="00581016">
        <w:br/>
        <w:t xml:space="preserve">för revisionens iakttagelser. </w:t>
      </w:r>
    </w:p>
    <w:p w14:paraId="7428D128" w14:textId="77777777" w:rsidR="00FB1E7F" w:rsidRPr="00581016" w:rsidRDefault="00FB1E7F" w:rsidP="00FB1E7F">
      <w:pPr>
        <w:pStyle w:val="Liststycke"/>
        <w:numPr>
          <w:ilvl w:val="0"/>
          <w:numId w:val="7"/>
        </w:numPr>
      </w:pPr>
      <w:r w:rsidRPr="00581016">
        <w:t xml:space="preserve">Stadsrevisionen ska arbeta stödjande genom att i sin granskning </w:t>
      </w:r>
      <w:r w:rsidRPr="00581016">
        <w:br/>
        <w:t xml:space="preserve">bidra till en ändamålsenlig verksamhet. </w:t>
      </w:r>
    </w:p>
    <w:p w14:paraId="5CECDFBE" w14:textId="5A5A81CE" w:rsidR="00FB1E7F" w:rsidRPr="00B561AF" w:rsidRDefault="00FB1E7F" w:rsidP="00FB1E7F">
      <w:pPr>
        <w:pStyle w:val="Rubrik1"/>
      </w:pPr>
      <w:bookmarkStart w:id="6" w:name="_Toc216074860"/>
      <w:r w:rsidRPr="00D91FA5">
        <w:t>Revisionens</w:t>
      </w:r>
      <w:r w:rsidRPr="00B561AF">
        <w:t xml:space="preserve"> omfattning och inriktning </w:t>
      </w:r>
      <w:r w:rsidRPr="004A3617">
        <w:t>202</w:t>
      </w:r>
      <w:r w:rsidR="009107D3">
        <w:t>6</w:t>
      </w:r>
      <w:r w:rsidRPr="004A3617">
        <w:t>–202</w:t>
      </w:r>
      <w:r w:rsidR="009107D3">
        <w:t>8</w:t>
      </w:r>
      <w:bookmarkEnd w:id="6"/>
    </w:p>
    <w:p w14:paraId="065071BD" w14:textId="4EA795FC" w:rsidR="00FB1E7F" w:rsidRPr="00581016" w:rsidRDefault="00FB1E7F" w:rsidP="00FB1E7F">
      <w:r w:rsidRPr="00581016">
        <w:t>Revisorernas vision är att stärka tilltron till det demokratiska systemet. Det uppnås genom att granskningen</w:t>
      </w:r>
      <w:r w:rsidR="006030DE">
        <w:t xml:space="preserve"> dels</w:t>
      </w:r>
      <w:r w:rsidRPr="00581016">
        <w:t xml:space="preserve"> bidrar till att göra tydligt och synligt hur uppdrag genomförts</w:t>
      </w:r>
      <w:r w:rsidR="006030DE">
        <w:t xml:space="preserve">, dels </w:t>
      </w:r>
      <w:r w:rsidRPr="00581016">
        <w:t xml:space="preserve">medverkar till en ändamålsenlig styrning och ledning av stadens verksamheter. </w:t>
      </w:r>
    </w:p>
    <w:p w14:paraId="3980FFB9" w14:textId="52546E83" w:rsidR="00FB1E7F" w:rsidRPr="00581016" w:rsidRDefault="00FB1E7F" w:rsidP="00FB1E7F">
      <w:pPr>
        <w:rPr>
          <w:rFonts w:cs="Times New Roman"/>
        </w:rPr>
      </w:pPr>
      <w:r w:rsidRPr="00581016">
        <w:rPr>
          <w:rFonts w:cs="Times New Roman"/>
        </w:rPr>
        <w:t xml:space="preserve">Revisorerna ska bedriva ett väl underbyggt </w:t>
      </w:r>
      <w:r w:rsidR="00570BE8">
        <w:rPr>
          <w:rFonts w:cs="Times New Roman"/>
        </w:rPr>
        <w:t>gransknings</w:t>
      </w:r>
      <w:r w:rsidRPr="00581016">
        <w:rPr>
          <w:rFonts w:cs="Times New Roman"/>
        </w:rPr>
        <w:t xml:space="preserve">arbete till stöd för fullmäktiges ansvarsprövning av nämnderna och kommunstyrelsen. Den planerade revisionen ska uppfylla de krav som ställs i lagstiftning och god kommunal revisionssed. </w:t>
      </w:r>
    </w:p>
    <w:p w14:paraId="24DF1C59" w14:textId="0F4C5C1E" w:rsidR="00FB1E7F" w:rsidRPr="00581016" w:rsidRDefault="00FB1E7F" w:rsidP="00FB1E7F">
      <w:r w:rsidRPr="00581016">
        <w:t xml:space="preserve">Granskningen baseras på en analys av de risker som utgör hot eller hinder för att fullmäktiges mål och verksamheternas uppdrag ska kunna uppfyllas. Riskerna värderas utifrån väsentlighetskriterier. Analysen sker genom en systematisk identifiering och värdering av risker. Inom kommunal revision omfattar väsentlighetsbegreppet inte bara verksamheternas ekonomiska och finansiella förhållanden, utan också principfrågor som i olika avseenden utmärker kommunal verksamhet. </w:t>
      </w:r>
    </w:p>
    <w:p w14:paraId="1E4F4864" w14:textId="68F933EE" w:rsidR="00FB1E7F" w:rsidRDefault="00FB1E7F" w:rsidP="00FB1E7F">
      <w:r w:rsidRPr="00581016">
        <w:t>Inriktningen för granskningen fastställs av revisorsgruppen och dokumenteras i en revisionsplan inför varje nytt revisionsår. Revisionsplanen anger granskningens inriktning, omfattning med utgångspunkt från prioriterade riskområden samt innehåller de under året planerade revisionsinsatserna. Revisionsplanen kompletteras under året med granskningsplaner för kommunstyrelsen, nämnder och bolag samt granskningsplaner för större projekt</w:t>
      </w:r>
      <w:r w:rsidR="00B77C1D">
        <w:t xml:space="preserve"> </w:t>
      </w:r>
      <w:r w:rsidRPr="00581016">
        <w:t>som berör flera enheter. Nedan kommenteras översiktligt några av de områden som årligen ingår i revisorernas granskningsuppdrag.</w:t>
      </w:r>
    </w:p>
    <w:p w14:paraId="5C82A21C" w14:textId="77777777" w:rsidR="007232AA" w:rsidRPr="00481286" w:rsidRDefault="007232AA" w:rsidP="007232AA">
      <w:pPr>
        <w:pStyle w:val="Rubrik2"/>
      </w:pPr>
      <w:bookmarkStart w:id="7" w:name="_Toc216074861"/>
      <w:r w:rsidRPr="00D91FA5">
        <w:t>Ändamålsenlig</w:t>
      </w:r>
      <w:r>
        <w:t>t och ekonomiskt tillfredsställande</w:t>
      </w:r>
      <w:bookmarkEnd w:id="7"/>
    </w:p>
    <w:p w14:paraId="1A9205DC" w14:textId="77777777" w:rsidR="007232AA" w:rsidRDefault="007232AA" w:rsidP="007232AA">
      <w:r w:rsidRPr="00581016">
        <w:t xml:space="preserve">Granskning av ändamålsenlighet är ett av huvuduppdragen för den kommunala revisionen. Att granska om verksamheten sköts på ett ändamålsenligt </w:t>
      </w:r>
      <w:r>
        <w:t xml:space="preserve">och ekonomiskt tillfredsställande </w:t>
      </w:r>
      <w:r w:rsidRPr="00581016">
        <w:t xml:space="preserve">sätt handlar om att värdera om verksamheten lever upp till fullmäktiges mål, beslut och riktlinjer samt de föreskrifter och lagar som gäller för verksamheten. Granskning av ändamålsenlighet görs genom tydlig </w:t>
      </w:r>
      <w:r w:rsidRPr="00581016">
        <w:lastRenderedPageBreak/>
        <w:t xml:space="preserve">inriktning på nämnders och bolags huvudprocesser och kärnverksamheter, så som de är formulerade i lagstiftning, riktlinjer, ägardirektiv och reglemente. </w:t>
      </w:r>
    </w:p>
    <w:p w14:paraId="6EF77BCC" w14:textId="77777777" w:rsidR="007232AA" w:rsidRPr="00581016" w:rsidRDefault="007232AA" w:rsidP="007232AA">
      <w:r>
        <w:t>I revisorernas uppdrag ingår också att värdera om verksamheten klarar att genomföra sitt uppdrag med tillgängliga resurser och om den bedrivs med god ekonomisk hushållning utifrån fullmäktiges beslut.</w:t>
      </w:r>
    </w:p>
    <w:p w14:paraId="6298F7CC" w14:textId="77777777" w:rsidR="00FB1E7F" w:rsidRPr="00CD25C9" w:rsidRDefault="00FB1E7F" w:rsidP="00FB1E7F">
      <w:pPr>
        <w:pStyle w:val="Rubrik2"/>
      </w:pPr>
      <w:bookmarkStart w:id="8" w:name="_Toc216074862"/>
      <w:r w:rsidRPr="00CD25C9">
        <w:t xml:space="preserve">Intern styrning </w:t>
      </w:r>
      <w:r w:rsidRPr="00D91FA5">
        <w:t>och</w:t>
      </w:r>
      <w:r w:rsidRPr="00CD25C9">
        <w:t xml:space="preserve"> kontroll</w:t>
      </w:r>
      <w:bookmarkEnd w:id="8"/>
    </w:p>
    <w:p w14:paraId="2167344A" w14:textId="44F6BC01" w:rsidR="00FB1E7F" w:rsidRPr="00581016" w:rsidRDefault="00FB1E7F" w:rsidP="00FB1E7F">
      <w:r w:rsidRPr="00581016">
        <w:t xml:space="preserve">Det är nämnder och </w:t>
      </w:r>
      <w:r w:rsidR="003B6B9A">
        <w:t>bolags</w:t>
      </w:r>
      <w:r w:rsidRPr="00581016">
        <w:t>styrelser som har ansvar för den interna styrningen och kontrollen inom sina områden.</w:t>
      </w:r>
      <w:r w:rsidR="00B73B6C">
        <w:t xml:space="preserve"> Från och med den 1 juli 2025 </w:t>
      </w:r>
      <w:r w:rsidR="00A9350A">
        <w:t xml:space="preserve">har kommunallagens skrivning </w:t>
      </w:r>
      <w:r w:rsidR="0048630E">
        <w:t xml:space="preserve">om intern kontroll </w:t>
      </w:r>
      <w:r w:rsidR="00980F60">
        <w:t xml:space="preserve">ändrats </w:t>
      </w:r>
      <w:r w:rsidR="00AB3C13">
        <w:t xml:space="preserve">med tillägg om att </w:t>
      </w:r>
      <w:r w:rsidR="00E83EF8">
        <w:t xml:space="preserve">den interna kontrollen ska vara </w:t>
      </w:r>
      <w:r w:rsidR="00DF4329">
        <w:t>tillräcklig</w:t>
      </w:r>
      <w:r w:rsidR="00E83EF8">
        <w:t xml:space="preserve"> </w:t>
      </w:r>
      <w:r w:rsidR="00E83EF8" w:rsidRPr="0048630E">
        <w:rPr>
          <w:i/>
          <w:iCs/>
        </w:rPr>
        <w:t>för att förebygga fel och oegentligheter i verksamheten</w:t>
      </w:r>
      <w:r w:rsidR="00E83EF8">
        <w:t>, och att verksamhete</w:t>
      </w:r>
      <w:r w:rsidR="00DF4329">
        <w:t xml:space="preserve">n </w:t>
      </w:r>
      <w:r w:rsidR="005B29A5">
        <w:t xml:space="preserve">i övrigt </w:t>
      </w:r>
      <w:r w:rsidR="00E64202">
        <w:t xml:space="preserve">ska </w:t>
      </w:r>
      <w:r w:rsidR="00DF4329">
        <w:t>bedriv</w:t>
      </w:r>
      <w:r w:rsidR="00E64202">
        <w:t>a</w:t>
      </w:r>
      <w:r w:rsidR="00DF4329">
        <w:t>s på ett tillfredsställande sätt.</w:t>
      </w:r>
      <w:r w:rsidR="005B29A5">
        <w:rPr>
          <w:rStyle w:val="Fotnotsreferens"/>
        </w:rPr>
        <w:footnoteReference w:id="2"/>
      </w:r>
      <w:r w:rsidR="00DF4329">
        <w:t xml:space="preserve"> </w:t>
      </w:r>
      <w:r w:rsidRPr="00581016">
        <w:t xml:space="preserve">Revisorernas uppdrag är att pröva om </w:t>
      </w:r>
      <w:r w:rsidR="003B6B9A">
        <w:t xml:space="preserve">den interna kontrollen som görs i nämnder och bolag </w:t>
      </w:r>
      <w:r w:rsidRPr="00581016">
        <w:t>är tillräcklig.</w:t>
      </w:r>
    </w:p>
    <w:p w14:paraId="0F4DB2EF" w14:textId="77777777" w:rsidR="00FB1E7F" w:rsidRPr="00581016" w:rsidRDefault="00FB1E7F" w:rsidP="00FB1E7F">
      <w:r w:rsidRPr="00581016">
        <w:t>Intern styrning och kontroll är en process där politisk och professionell ledning samt personal samverkar för att med rimlig grad av säkerhet kunna nå:</w:t>
      </w:r>
    </w:p>
    <w:p w14:paraId="32D62935" w14:textId="77777777" w:rsidR="00FB1E7F" w:rsidRPr="00581016" w:rsidRDefault="00FB1E7F" w:rsidP="00FB1E7F">
      <w:pPr>
        <w:pStyle w:val="Liststycke"/>
        <w:numPr>
          <w:ilvl w:val="0"/>
          <w:numId w:val="6"/>
        </w:numPr>
      </w:pPr>
      <w:r w:rsidRPr="00581016">
        <w:t>ändamålsenlig och effektiv verksamhet.</w:t>
      </w:r>
    </w:p>
    <w:p w14:paraId="5CF79A70" w14:textId="77777777" w:rsidR="00FB1E7F" w:rsidRPr="00581016" w:rsidRDefault="00FB1E7F" w:rsidP="00FB1E7F">
      <w:pPr>
        <w:pStyle w:val="Liststycke"/>
        <w:numPr>
          <w:ilvl w:val="0"/>
          <w:numId w:val="6"/>
        </w:numPr>
      </w:pPr>
      <w:r w:rsidRPr="00581016">
        <w:t>tillförlitlig finansiell rapportering och information om verksamheten.</w:t>
      </w:r>
    </w:p>
    <w:p w14:paraId="21EC9FC5" w14:textId="77777777" w:rsidR="00FB1E7F" w:rsidRPr="00581016" w:rsidRDefault="00FB1E7F" w:rsidP="00FB1E7F">
      <w:pPr>
        <w:pStyle w:val="Liststycke"/>
        <w:numPr>
          <w:ilvl w:val="0"/>
          <w:numId w:val="6"/>
        </w:numPr>
      </w:pPr>
      <w:r w:rsidRPr="00581016">
        <w:t>efterlevnad av lagar, föreskrifter och riktlinjer.</w:t>
      </w:r>
    </w:p>
    <w:p w14:paraId="1DFD5994" w14:textId="6D5144BE" w:rsidR="00F02BA9" w:rsidRDefault="00FB1E7F" w:rsidP="00A77DCB">
      <w:r w:rsidRPr="00581016">
        <w:t xml:space="preserve">Med intern styrning och kontroll avses att utöva kontroll i organisationen, dess system, processer och rutiner med det primära syftet att nämnden eller </w:t>
      </w:r>
      <w:r w:rsidR="003B6B9A">
        <w:t>bolags</w:t>
      </w:r>
      <w:r w:rsidRPr="00581016">
        <w:t>styrelsen ska fullgöra sitt uppdrag</w:t>
      </w:r>
      <w:r w:rsidR="007217F2">
        <w:t xml:space="preserve">, </w:t>
      </w:r>
      <w:r w:rsidRPr="00581016">
        <w:t>uppfylla fullmäktiges mål</w:t>
      </w:r>
      <w:r w:rsidR="007217F2">
        <w:t xml:space="preserve"> och förebygga fel och oegentligheter i verksamheten</w:t>
      </w:r>
      <w:r w:rsidRPr="00581016">
        <w:t xml:space="preserve">. I den interna styrningen och kontrollen ingår att skapa ändamålsenliga och väl dokumenterade rutiner, skydda mot förluster eller förstörelse av tillgångar </w:t>
      </w:r>
      <w:r w:rsidR="006A42B5">
        <w:t xml:space="preserve">samt </w:t>
      </w:r>
      <w:r w:rsidRPr="00581016">
        <w:t xml:space="preserve">att upptäcka </w:t>
      </w:r>
      <w:r w:rsidR="006A42B5">
        <w:t>och</w:t>
      </w:r>
      <w:r w:rsidRPr="00581016">
        <w:t xml:space="preserve"> eliminera fel</w:t>
      </w:r>
      <w:r w:rsidR="007217F2">
        <w:t xml:space="preserve">. </w:t>
      </w:r>
    </w:p>
    <w:p w14:paraId="3337E178" w14:textId="740B7C2C" w:rsidR="00FB1E7F" w:rsidRPr="00581016" w:rsidRDefault="003B6B9A" w:rsidP="00FB1E7F">
      <w:r>
        <w:t xml:space="preserve">Genom sin granskning har </w:t>
      </w:r>
      <w:r w:rsidR="00FB1E7F" w:rsidRPr="00581016">
        <w:t xml:space="preserve">Stadsrevisionen som ambition att bidra till utvecklingen av en god organisationskultur i stadens nämnder och </w:t>
      </w:r>
      <w:r>
        <w:t>bolag</w:t>
      </w:r>
      <w:r w:rsidR="00FB1E7F" w:rsidRPr="00581016">
        <w:t>. Stadsrevisionen vill bidra till att öka kunskapen och insikterna om de behov och grundläggande synsätt som bär upp en god intern kontroll.</w:t>
      </w:r>
    </w:p>
    <w:p w14:paraId="3F4F4582" w14:textId="3878AECF" w:rsidR="007232AA" w:rsidRDefault="007232AA" w:rsidP="007232AA">
      <w:pPr>
        <w:pStyle w:val="Rubrik2"/>
      </w:pPr>
      <w:bookmarkStart w:id="9" w:name="_Toc216074863"/>
      <w:r>
        <w:t>Rättvisande räkenskaper</w:t>
      </w:r>
      <w:bookmarkEnd w:id="9"/>
    </w:p>
    <w:p w14:paraId="73CFE7C1" w14:textId="15F49595" w:rsidR="007232AA" w:rsidRDefault="00486D5A" w:rsidP="007232AA">
      <w:r w:rsidRPr="00D9097F">
        <w:t>Den årliga revisionen bildar grund till revisorernas uttalande om räkenskaperna är rättvisande.</w:t>
      </w:r>
      <w:r>
        <w:t xml:space="preserve"> </w:t>
      </w:r>
      <w:r w:rsidR="00D9097F">
        <w:t xml:space="preserve">Att räkenskaperna är rättvisande innebär att redovisningen ger en rättvisande bild av </w:t>
      </w:r>
      <w:r>
        <w:t xml:space="preserve">kommunens </w:t>
      </w:r>
      <w:r w:rsidR="00D9097F">
        <w:t xml:space="preserve">resultat och ekonomisk ställning samt att delårsrapport och årsredovisning är upprättade i enlighet med lagstiftning och god redovisningssed. </w:t>
      </w:r>
    </w:p>
    <w:p w14:paraId="3FB8D921" w14:textId="2FE6640A" w:rsidR="00FE64DD" w:rsidRDefault="00C1746F" w:rsidP="00FE64DD">
      <w:pPr>
        <w:spacing w:before="100" w:beforeAutospacing="1" w:after="100" w:afterAutospacing="1"/>
      </w:pPr>
      <w:r>
        <w:t xml:space="preserve">Den </w:t>
      </w:r>
      <w:r w:rsidRPr="0044278D">
        <w:t xml:space="preserve">1 januari 2023 </w:t>
      </w:r>
      <w:r>
        <w:t xml:space="preserve">trädde </w:t>
      </w:r>
      <w:r w:rsidRPr="00846612">
        <w:rPr>
          <w:i/>
          <w:iCs/>
        </w:rPr>
        <w:t>Standard för kommunal räkenskapsrevision</w:t>
      </w:r>
      <w:r>
        <w:t xml:space="preserve"> i kraft.</w:t>
      </w:r>
      <w:r>
        <w:rPr>
          <w:rStyle w:val="Fotnotsreferens"/>
        </w:rPr>
        <w:footnoteReference w:id="3"/>
      </w:r>
      <w:r w:rsidRPr="002762D4">
        <w:t xml:space="preserve"> </w:t>
      </w:r>
      <w:r>
        <w:t xml:space="preserve"> </w:t>
      </w:r>
      <w:r w:rsidRPr="0044278D">
        <w:t>Standarden</w:t>
      </w:r>
      <w:r w:rsidR="002E4E33">
        <w:t>,</w:t>
      </w:r>
      <w:r w:rsidRPr="0044278D">
        <w:t xml:space="preserve"> </w:t>
      </w:r>
      <w:r>
        <w:t>som innefattas i god revisionssed</w:t>
      </w:r>
      <w:r w:rsidR="002E4E33">
        <w:t>,</w:t>
      </w:r>
      <w:r>
        <w:t xml:space="preserve"> </w:t>
      </w:r>
      <w:r w:rsidRPr="0044278D">
        <w:t xml:space="preserve">reglerar hur granskning av </w:t>
      </w:r>
      <w:r w:rsidRPr="0044278D">
        <w:lastRenderedPageBreak/>
        <w:t>räkenskaper ska genomföras</w:t>
      </w:r>
      <w:r>
        <w:t xml:space="preserve"> och omfattar alla kommuner och regioner. Granskningen av delårs- och årsredovisning samt intern kontroll inom väsentliga processer tar sin utgångspunkt i stadens räkenskaper i stället för att, som tidigare, bygga nerifrån och upp utifrån varje nämnds redovisning. Revisionsansatsen bygger således på väsentlighetsbedömningar utifrån ett övergripande kommunperspektiv. Det innebär att den årliga räkenskapsgranskningen främst berör kommunstyrelsen och vissa nämnder medan andra nämnder berörs i mindre utsträckning eller inte alls. </w:t>
      </w:r>
    </w:p>
    <w:p w14:paraId="578B1953" w14:textId="2B33A8BC" w:rsidR="00FE64DD" w:rsidRDefault="00AB77E5" w:rsidP="00FE64DD">
      <w:pPr>
        <w:spacing w:before="100" w:beforeAutospacing="1" w:after="100" w:afterAutospacing="1"/>
      </w:pPr>
      <w:r>
        <w:t xml:space="preserve">Från och med 2025 anlitas revisionsbyrån PwC som </w:t>
      </w:r>
      <w:r w:rsidR="00FE64DD">
        <w:t xml:space="preserve">sakkunnigt biträde till revisorsgruppen </w:t>
      </w:r>
      <w:r>
        <w:t xml:space="preserve">för </w:t>
      </w:r>
      <w:r w:rsidR="00FE64DD">
        <w:t>granskning av stadens räkenskaper enligt standard för kommunal räkenskapsrevision.</w:t>
      </w:r>
      <w:r>
        <w:rPr>
          <w:rStyle w:val="Fotnotsreferens"/>
        </w:rPr>
        <w:footnoteReference w:id="4"/>
      </w:r>
      <w:r w:rsidR="00FE64DD">
        <w:t xml:space="preserve"> </w:t>
      </w:r>
    </w:p>
    <w:p w14:paraId="32AAC7DB" w14:textId="7E8C8A0A" w:rsidR="007232AA" w:rsidRPr="00481286" w:rsidRDefault="007232AA" w:rsidP="007232AA">
      <w:pPr>
        <w:pStyle w:val="Rubrik2"/>
      </w:pPr>
      <w:bookmarkStart w:id="10" w:name="_Toc216074864"/>
      <w:r w:rsidRPr="00481286">
        <w:t xml:space="preserve">God ekonomisk </w:t>
      </w:r>
      <w:r w:rsidRPr="00D91FA5">
        <w:t>hushållning</w:t>
      </w:r>
      <w:r w:rsidRPr="00481286">
        <w:t xml:space="preserve"> </w:t>
      </w:r>
      <w:r w:rsidR="002E4E33">
        <w:t>och balanskrav</w:t>
      </w:r>
      <w:bookmarkEnd w:id="10"/>
    </w:p>
    <w:p w14:paraId="5CC1FBCB" w14:textId="77777777" w:rsidR="007232AA" w:rsidRPr="00581016" w:rsidRDefault="007232AA" w:rsidP="007232AA">
      <w:r w:rsidRPr="00581016">
        <w:t>Nämnderna ska bedriva sin verksamhet inom befintliga ekonomiska ramar och i enlighet med fullmäktiges beslutade mål och riktlinjer. Resurserna inom den kommunala sektorn är i hög grad uppbundna i långsiktiga åtaganden i form av till exempel anställningsavtal, hyresavtal eller investeringar i anläggningstillgångar. Därför krävs en god framförhållning och beredskap för att kunna anpassa verksamheten till nya eller förändrade förutsättningar. Det är då av yttersta vikt att uppföljning av ekonomi och verksamhet för hela staden ger tillförlitlig information under hela året.</w:t>
      </w:r>
    </w:p>
    <w:p w14:paraId="18E56F6B" w14:textId="609CA278" w:rsidR="007232AA" w:rsidRPr="00581016" w:rsidRDefault="007232AA" w:rsidP="007232AA">
      <w:r w:rsidRPr="00581016">
        <w:t xml:space="preserve">Enligt kommunallagen ställs preciserade krav på kommunerna att besluta om både finansiella och verksamhetsmässiga mål som är av betydelse för god ekonomisk hushållning. De prioriterade målen för verksamheten följs upp och återrapporteras i uppföljningsrapporter under året och i samband med årsbokslutet. </w:t>
      </w:r>
      <w:r w:rsidR="00A11716">
        <w:t>Kommunallagen ställer också krav på att kommunens budget ska vara balanserad, det vill säga att intäkterna överstiger kostnaderna.</w:t>
      </w:r>
      <w:r w:rsidR="00A11716">
        <w:rPr>
          <w:rStyle w:val="Fotnotsreferens"/>
        </w:rPr>
        <w:footnoteReference w:id="5"/>
      </w:r>
      <w:r w:rsidR="00A11716">
        <w:t xml:space="preserve"> </w:t>
      </w:r>
    </w:p>
    <w:p w14:paraId="34F01917" w14:textId="1989E965" w:rsidR="007232AA" w:rsidRPr="00581016" w:rsidRDefault="007232AA" w:rsidP="007232AA">
      <w:r w:rsidRPr="00581016">
        <w:t>Revisorernas uppdrag omfattar att uttala sig om uppföljningen av fullmäktiges mål för god ekonomisk hushållning i samband med årsbokslut och delårsbokslut.</w:t>
      </w:r>
      <w:r w:rsidR="002E4E33">
        <w:t xml:space="preserve"> Revisorerna ska också bedöma om </w:t>
      </w:r>
      <w:r w:rsidR="00A11716">
        <w:t xml:space="preserve">kommunen efterlever </w:t>
      </w:r>
      <w:r w:rsidR="002E4E33">
        <w:t>balanskravet</w:t>
      </w:r>
      <w:r w:rsidR="00A11716">
        <w:t>.</w:t>
      </w:r>
      <w:r w:rsidR="002E4E33">
        <w:t xml:space="preserve"> </w:t>
      </w:r>
    </w:p>
    <w:p w14:paraId="73C8C868" w14:textId="77777777" w:rsidR="00FB1E7F" w:rsidRPr="00481286" w:rsidRDefault="00FB1E7F" w:rsidP="00FB1E7F">
      <w:pPr>
        <w:pStyle w:val="Rubrik2"/>
      </w:pPr>
      <w:bookmarkStart w:id="11" w:name="_Toc216074865"/>
      <w:r w:rsidRPr="00481286">
        <w:t xml:space="preserve">Förtroendekänsliga </w:t>
      </w:r>
      <w:r w:rsidRPr="00D91FA5">
        <w:t>områden</w:t>
      </w:r>
      <w:bookmarkEnd w:id="11"/>
    </w:p>
    <w:p w14:paraId="0F8F77D5" w14:textId="7FB2D41C" w:rsidR="00FB1E7F" w:rsidRPr="00581016" w:rsidRDefault="00FB1E7F" w:rsidP="00FB1E7F">
      <w:r w:rsidRPr="00581016">
        <w:t xml:space="preserve">Verksamhet som bedrivs med offentliga medel ska förvaltas på ett betryggande sätt och med en tillfredsställande intern kontroll. Därtill har både Göteborgs Stad och allmänheten ett stort intresse av saklighet och opartiskhet i utövandet av offentlig verksamhet och att förtroendet för staden och dess anställda upprätthålls. Regeringsformen anger att den som fullgör offentliga </w:t>
      </w:r>
      <w:r w:rsidRPr="00581016">
        <w:lastRenderedPageBreak/>
        <w:t>förvaltningsuppgifter ska iaktta saklighet och opartiskhet och det finns regler om jäv som syftar till att garantera objektivitet och saklighet inom offentlig verksamhet.</w:t>
      </w:r>
    </w:p>
    <w:p w14:paraId="7194763F" w14:textId="12B054DD" w:rsidR="00240F35" w:rsidRDefault="00FB1E7F" w:rsidP="00FB1E7F">
      <w:r w:rsidRPr="00581016">
        <w:t xml:space="preserve">Att minska riskerna för oegentligheter och för att någon i organisationen gör fel eller utsätts för otillåten påverkan i sin tjänsteutövning, är en viktig fråga för staden. Inom vissa områden är riskerna för förtroendeskada förhöjda. Det rör sig bland annat om resor i tjänsten, representation, bisysslor, arvoden, jäv, myndighetsutövning, leverantörsuppföljning, lagerhantering, hyressättning, föreningsbidrag. </w:t>
      </w:r>
    </w:p>
    <w:p w14:paraId="0431456D" w14:textId="14BB540F" w:rsidR="00FB1E7F" w:rsidRDefault="00467B44" w:rsidP="00FB1E7F">
      <w:r>
        <w:t xml:space="preserve">Revisorerna har i sin riskanalys identifierat förtroendekänsliga områden som ett viktigt område att granska. </w:t>
      </w:r>
    </w:p>
    <w:p w14:paraId="15E48928" w14:textId="77777777" w:rsidR="007232AA" w:rsidRPr="00481286" w:rsidRDefault="007232AA" w:rsidP="007232AA">
      <w:pPr>
        <w:pStyle w:val="Rubrik2"/>
      </w:pPr>
      <w:bookmarkStart w:id="12" w:name="_Toc216074866"/>
      <w:r w:rsidRPr="00D91FA5">
        <w:t>Upphandling</w:t>
      </w:r>
      <w:r w:rsidRPr="00481286">
        <w:t xml:space="preserve"> och inköp</w:t>
      </w:r>
      <w:bookmarkEnd w:id="12"/>
      <w:r w:rsidRPr="00481286">
        <w:t xml:space="preserve"> </w:t>
      </w:r>
    </w:p>
    <w:p w14:paraId="7B6E7C79" w14:textId="257B3732" w:rsidR="007232AA" w:rsidRPr="00581016" w:rsidRDefault="007232AA" w:rsidP="007232AA">
      <w:r w:rsidRPr="00581016">
        <w:t xml:space="preserve">Värdet av Göteborgs Stads samlade upphandling och inköp är omfattande. Upphandling och inköp är också ett förtroendekänsligt område. Som en följd av detta är det av betydelse att nämnder och bolag har en god intern kontroll över upphandlings- och inköpsprocessen. Ytterligare en utmaning som nämnder och bolag har att möta när en upphandling är genomförd och avtal är tecknat är att tillförsäkra sig ändamålsenliga och tillräckliga förutsättningar att följa upp och kontrollera den verksamhet som utförs av externa leverantörer. </w:t>
      </w:r>
    </w:p>
    <w:p w14:paraId="58AA2FF5" w14:textId="77777777" w:rsidR="007232AA" w:rsidRDefault="007232AA" w:rsidP="007232AA">
      <w:r w:rsidRPr="00581016">
        <w:t xml:space="preserve">Stadsrevisionen har ett särskilt uppdrag från kommunfullmäktige att löpande granska upphandlings- och inköpsverksamheten i staden. </w:t>
      </w:r>
    </w:p>
    <w:p w14:paraId="2D1A5BB2" w14:textId="4F15EF3D" w:rsidR="00FB1E7F" w:rsidRPr="00481286" w:rsidRDefault="00FB1E7F" w:rsidP="00FB1E7F">
      <w:pPr>
        <w:pStyle w:val="Rubrik1"/>
      </w:pPr>
      <w:bookmarkStart w:id="13" w:name="_Toc216074867"/>
      <w:r w:rsidRPr="00FB1E7F">
        <w:t>S</w:t>
      </w:r>
      <w:r w:rsidRPr="00481286">
        <w:t xml:space="preserve">tadsrevisionens </w:t>
      </w:r>
      <w:r w:rsidRPr="00D91FA5">
        <w:t>arbetssätt</w:t>
      </w:r>
      <w:bookmarkEnd w:id="13"/>
    </w:p>
    <w:p w14:paraId="7A30E4F6" w14:textId="7C34DE7B" w:rsidR="006C0942" w:rsidRDefault="006C0942" w:rsidP="006C0942">
      <w:bookmarkStart w:id="14" w:name="_Hlk121231628"/>
      <w:r>
        <w:t>Revisorernas arbetssätt utgår från god revisionssed i kommunal verksamhet.</w:t>
      </w:r>
      <w:r w:rsidRPr="006C0942">
        <w:rPr>
          <w:rStyle w:val="Fotnotsreferens"/>
          <w:rFonts w:ascii="Times New Roman" w:hAnsi="Times New Roman"/>
          <w:szCs w:val="22"/>
        </w:rPr>
        <w:footnoteReference w:id="6"/>
      </w:r>
      <w:r>
        <w:t xml:space="preserve"> I denna anges att revisorernas arbete ska vara stödjande, vilket uppnås bland annat genom en god dialog med nämnder och styrelser. Det är stadsrevisionens ambition och förhoppning att de rekommendationer till förbättringar i verksamheten som lämnas </w:t>
      </w:r>
      <w:r w:rsidR="00480FAD">
        <w:t>till nämnder och bolagsstyrelser</w:t>
      </w:r>
      <w:r>
        <w:t xml:space="preserve"> ska uppfattas som en del i revisorernas stödjande arbete.</w:t>
      </w:r>
    </w:p>
    <w:p w14:paraId="40CCBC6F" w14:textId="77777777" w:rsidR="006C0942" w:rsidRDefault="006C0942" w:rsidP="006C0942">
      <w:r>
        <w:t xml:space="preserve">I en del fall leder revisorernas granskning till iakttagelser och slutsatser som indikerar att det finns områden som är i behov av mer genomgripande </w:t>
      </w:r>
      <w:r w:rsidRPr="0069786C">
        <w:t>och fördjupade</w:t>
      </w:r>
      <w:r>
        <w:t xml:space="preserve"> genomlysningar. Fördjupade granskningar görs både inom ramen för granskningen av den enskilda nämnden och bolaget och i särskilda granskningsprojekt. I det senare fallet uppmärksammas ofta verksamheter eller processer som spänner över flera nämnder och bolag. </w:t>
      </w:r>
    </w:p>
    <w:p w14:paraId="0965CCF6" w14:textId="0A9D94C9" w:rsidR="006C0942" w:rsidRDefault="006C0942" w:rsidP="006C0942">
      <w:r>
        <w:t xml:space="preserve">I de fördjupade granskningarna och </w:t>
      </w:r>
      <w:r w:rsidR="00615980">
        <w:t>granskningsprojekten</w:t>
      </w:r>
      <w:r>
        <w:t xml:space="preserve"> har stadsrevisionen bättre möjligheter att genomlysa mer omfattande och komplexa frågeställningar, </w:t>
      </w:r>
      <w:r>
        <w:lastRenderedPageBreak/>
        <w:t xml:space="preserve">vilket i sin tur ger revisionen bättre underlag att verka främjande. Fördjupade granskningar, och i synnerhet </w:t>
      </w:r>
      <w:r w:rsidR="00615980">
        <w:t>gransknings</w:t>
      </w:r>
      <w:r>
        <w:t>projekt, är dock förhållandevis resurs</w:t>
      </w:r>
      <w:r>
        <w:softHyphen/>
        <w:t>krävande, varför endast ett begränsat antal projekt är möjliga att genomföra varje verk</w:t>
      </w:r>
      <w:r>
        <w:softHyphen/>
        <w:t xml:space="preserve">samhetsår. Samtidigt bedömer vi att sådana granskningar är en förutsättning för att kunna genomföra revisionen fullt ut enligt god revisionssed. </w:t>
      </w:r>
    </w:p>
    <w:p w14:paraId="3E767C0F" w14:textId="4336D687" w:rsidR="00FB1E7F" w:rsidRPr="00FA45E4" w:rsidRDefault="00FB1E7F" w:rsidP="00FB1E7F">
      <w:pPr>
        <w:pStyle w:val="Rubrik2"/>
      </w:pPr>
      <w:bookmarkStart w:id="15" w:name="_Toc216074868"/>
      <w:bookmarkEnd w:id="14"/>
      <w:r w:rsidRPr="00FA45E4">
        <w:t>Dialog med nämnder och styrelse</w:t>
      </w:r>
      <w:r w:rsidR="00C703A4">
        <w:t>r</w:t>
      </w:r>
      <w:bookmarkEnd w:id="15"/>
    </w:p>
    <w:p w14:paraId="62822F54" w14:textId="5455B929" w:rsidR="00FB1E7F" w:rsidRPr="00581016" w:rsidRDefault="00FB1E7F" w:rsidP="00FB1E7F">
      <w:r w:rsidRPr="00581016">
        <w:t xml:space="preserve">En väl utvecklad dialog med nämnder och </w:t>
      </w:r>
      <w:r w:rsidR="00C703A4">
        <w:t>bolags</w:t>
      </w:r>
      <w:r w:rsidRPr="00581016">
        <w:t>styrelser är ett betydelsefullt inslag i revisorernas arbete och bidrar till förankring</w:t>
      </w:r>
      <w:r w:rsidR="00845FAA">
        <w:t xml:space="preserve"> av </w:t>
      </w:r>
      <w:r w:rsidR="00531FE4">
        <w:t xml:space="preserve">och förståelse för </w:t>
      </w:r>
      <w:r w:rsidR="00845FAA">
        <w:t>revisorernas granskning</w:t>
      </w:r>
      <w:r w:rsidRPr="00581016">
        <w:t>. Det är också en viktig del i det stödjande uppdraget. Revisorerna träffar årligen nämnder</w:t>
      </w:r>
      <w:r w:rsidR="00C703A4">
        <w:t>, kommunstyrelse</w:t>
      </w:r>
      <w:r w:rsidRPr="00581016">
        <w:t xml:space="preserve"> och </w:t>
      </w:r>
      <w:r w:rsidR="00C703A4">
        <w:t>bolags</w:t>
      </w:r>
      <w:r w:rsidRPr="00581016">
        <w:t>styrelse</w:t>
      </w:r>
      <w:r w:rsidR="00C703A4">
        <w:t>r</w:t>
      </w:r>
      <w:r w:rsidRPr="00581016">
        <w:t xml:space="preserve"> för att informera om iakttagelser i samband med revisionen av det föregående verksamhetsåret samt för att informera om granskningsinriktning inför det kommande revisionsåret och föra dialog om viktiga frågor som nämnder och </w:t>
      </w:r>
      <w:r w:rsidR="00C703A4">
        <w:t>bolags</w:t>
      </w:r>
      <w:r w:rsidRPr="00581016">
        <w:t>styrelse</w:t>
      </w:r>
      <w:r w:rsidR="00C703A4">
        <w:t>r</w:t>
      </w:r>
      <w:r w:rsidRPr="00581016">
        <w:t xml:space="preserve"> står inför.</w:t>
      </w:r>
    </w:p>
    <w:p w14:paraId="375E883A" w14:textId="39C12E03" w:rsidR="00FB1E7F" w:rsidRPr="00581016" w:rsidRDefault="00FB1E7F" w:rsidP="00FB1E7F">
      <w:r w:rsidRPr="00581016">
        <w:t xml:space="preserve">Revisorerna träffar däremellan nämnder och </w:t>
      </w:r>
      <w:r w:rsidR="00C703A4">
        <w:t>bolags</w:t>
      </w:r>
      <w:r w:rsidRPr="00581016">
        <w:t>styrelse</w:t>
      </w:r>
      <w:r w:rsidR="00C703A4">
        <w:t>r</w:t>
      </w:r>
      <w:r w:rsidRPr="00581016">
        <w:t xml:space="preserve"> i de fall granskningen uppmärk</w:t>
      </w:r>
      <w:r w:rsidRPr="00581016">
        <w:softHyphen/>
        <w:t>sammat väsentliga brister eller fel som det finns skäl att påtala i</w:t>
      </w:r>
      <w:r w:rsidR="0069786C">
        <w:t xml:space="preserve">nnan revisorerna har gjort sin slutliga bedömning inför uttalande till fullmäktige. </w:t>
      </w:r>
      <w:r w:rsidRPr="00581016">
        <w:t xml:space="preserve">Av särskild vikt är att ha en dialog med nämnd eller </w:t>
      </w:r>
      <w:r w:rsidR="00C703A4">
        <w:t>bolags</w:t>
      </w:r>
      <w:r w:rsidRPr="00581016">
        <w:t xml:space="preserve">styrelse vid risk för </w:t>
      </w:r>
      <w:r w:rsidR="000B2052">
        <w:t>revisions</w:t>
      </w:r>
      <w:r w:rsidRPr="00581016">
        <w:t xml:space="preserve">kritik. </w:t>
      </w:r>
    </w:p>
    <w:p w14:paraId="409CE353" w14:textId="77777777" w:rsidR="00FB1E7F" w:rsidRPr="00D91FA5" w:rsidRDefault="00FB1E7F" w:rsidP="00FB1E7F">
      <w:pPr>
        <w:pStyle w:val="Rubrik1"/>
      </w:pPr>
      <w:bookmarkStart w:id="16" w:name="_Toc216074869"/>
      <w:r w:rsidRPr="00D91FA5">
        <w:t>Revisorernas resurser</w:t>
      </w:r>
      <w:bookmarkEnd w:id="16"/>
    </w:p>
    <w:p w14:paraId="5DC9C137" w14:textId="0F71D9AA" w:rsidR="00FB1E7F" w:rsidRPr="00581016" w:rsidRDefault="00FB1E7F" w:rsidP="00FB1E7F">
      <w:r w:rsidRPr="00581016">
        <w:t xml:space="preserve">Revisorernas uttalande till fullmäktige angående kommunstyrelsens och nämndernas ansvar bygger på den under året genomförda granskningen. Omfattningen och inriktningen av </w:t>
      </w:r>
      <w:r w:rsidR="00DB6687">
        <w:t>granskningen</w:t>
      </w:r>
      <w:r w:rsidRPr="00581016">
        <w:t xml:space="preserve"> beror i sin tur på revisorernas bedömning av de risker som utgör hot eller hinder för att fullmäktiges mål och verksamheternas uppdrag ska kunna fullgöras. </w:t>
      </w:r>
    </w:p>
    <w:p w14:paraId="2006418F" w14:textId="6632E759" w:rsidR="00FB1E7F" w:rsidRPr="00581016" w:rsidRDefault="00FB1E7F" w:rsidP="00FB1E7F">
      <w:r w:rsidRPr="00581016">
        <w:t>Uppkommer händelser under ett revisionsår som kräver att granskningen måste fördjupas inom ett visst område eller riktas mot ett område som inte prioriterats måste detta vara möjligt</w:t>
      </w:r>
      <w:r w:rsidR="00DB6687">
        <w:t>, a</w:t>
      </w:r>
      <w:r w:rsidRPr="00581016">
        <w:t>nnars kan inte revisionsuppdraget fullgöras. Kostnaderna för revisorernas granskning påverkas också av förändringar i stadens nämndstruktur och organisations</w:t>
      </w:r>
      <w:r w:rsidRPr="00581016">
        <w:softHyphen/>
        <w:t xml:space="preserve">former. Erfarenheten visar att i perioder då det sker omfattande organisationsförändringar som påverkar flera verksamheter tenderar den löpande räkenskapsrevisionen bli mer tidskrävande. </w:t>
      </w:r>
    </w:p>
    <w:p w14:paraId="2B0DD7FA" w14:textId="2D8F1D87" w:rsidR="00FB1E7F" w:rsidRPr="004A3617" w:rsidRDefault="00FB1E7F" w:rsidP="00FB1E7F">
      <w:pPr>
        <w:pStyle w:val="Rubrik2"/>
      </w:pPr>
      <w:bookmarkStart w:id="17" w:name="_Toc184721598"/>
      <w:bookmarkStart w:id="18" w:name="_Toc216074870"/>
      <w:r w:rsidRPr="00D91FA5">
        <w:t xml:space="preserve">Ekonomisk sammanställning för revisionsuppdraget </w:t>
      </w:r>
      <w:r w:rsidRPr="004A3617">
        <w:t>åren 202</w:t>
      </w:r>
      <w:r w:rsidR="009107D3">
        <w:t>6</w:t>
      </w:r>
      <w:r w:rsidRPr="004A3617">
        <w:t>–202</w:t>
      </w:r>
      <w:bookmarkEnd w:id="17"/>
      <w:r w:rsidR="009107D3">
        <w:t>8</w:t>
      </w:r>
      <w:bookmarkEnd w:id="18"/>
    </w:p>
    <w:p w14:paraId="4D23612B" w14:textId="288E9404" w:rsidR="00FB1E7F" w:rsidRDefault="00FB1E7F" w:rsidP="00FB1E7F">
      <w:pPr>
        <w:rPr>
          <w:rFonts w:eastAsiaTheme="majorEastAsia"/>
        </w:rPr>
      </w:pPr>
      <w:r w:rsidRPr="004A3617">
        <w:rPr>
          <w:rFonts w:eastAsiaTheme="majorEastAsia"/>
        </w:rPr>
        <w:t xml:space="preserve">För revisionen av </w:t>
      </w:r>
      <w:r w:rsidR="007C5705">
        <w:rPr>
          <w:rFonts w:eastAsiaTheme="majorEastAsia"/>
        </w:rPr>
        <w:t xml:space="preserve">kommunstyrelsen och </w:t>
      </w:r>
      <w:r w:rsidRPr="004A3617">
        <w:rPr>
          <w:rFonts w:eastAsiaTheme="majorEastAsia"/>
        </w:rPr>
        <w:t xml:space="preserve">nämnderna </w:t>
      </w:r>
      <w:r w:rsidR="007C5705">
        <w:rPr>
          <w:rFonts w:eastAsiaTheme="majorEastAsia"/>
        </w:rPr>
        <w:t xml:space="preserve">år </w:t>
      </w:r>
      <w:r w:rsidRPr="004A3617">
        <w:rPr>
          <w:rFonts w:eastAsiaTheme="majorEastAsia"/>
        </w:rPr>
        <w:t>202</w:t>
      </w:r>
      <w:r w:rsidR="009107D3">
        <w:rPr>
          <w:rFonts w:eastAsiaTheme="majorEastAsia"/>
        </w:rPr>
        <w:t>6</w:t>
      </w:r>
      <w:r w:rsidRPr="004A3617">
        <w:rPr>
          <w:rFonts w:eastAsiaTheme="majorEastAsia"/>
        </w:rPr>
        <w:t xml:space="preserve"> får stadsrevisionen ett kommunbidrag om </w:t>
      </w:r>
      <w:r w:rsidR="0069786C">
        <w:rPr>
          <w:rFonts w:eastAsiaTheme="majorEastAsia"/>
        </w:rPr>
        <w:t>4</w:t>
      </w:r>
      <w:r w:rsidR="009107D3">
        <w:rPr>
          <w:rFonts w:eastAsiaTheme="majorEastAsia"/>
        </w:rPr>
        <w:t>5</w:t>
      </w:r>
      <w:r w:rsidR="0069786C">
        <w:rPr>
          <w:rFonts w:eastAsiaTheme="majorEastAsia"/>
        </w:rPr>
        <w:t> </w:t>
      </w:r>
      <w:r w:rsidR="009107D3">
        <w:rPr>
          <w:rFonts w:eastAsiaTheme="majorEastAsia"/>
        </w:rPr>
        <w:t>109</w:t>
      </w:r>
      <w:r w:rsidR="0069786C">
        <w:rPr>
          <w:rFonts w:eastAsiaTheme="majorEastAsia"/>
        </w:rPr>
        <w:t xml:space="preserve"> 000 kronor. </w:t>
      </w:r>
      <w:r w:rsidRPr="004A3617">
        <w:rPr>
          <w:rFonts w:eastAsiaTheme="majorEastAsia"/>
        </w:rPr>
        <w:t>Kommunfullmäktiges beslut om kommunbidrag är i enlighet med stadsrevisionens äskande. Stadsrevisionens granskning av de kommunala</w:t>
      </w:r>
      <w:r w:rsidRPr="00581016">
        <w:rPr>
          <w:rFonts w:eastAsiaTheme="majorEastAsia"/>
        </w:rPr>
        <w:t xml:space="preserve"> bolagen är intäktsfinansierad och baserad på självkostnad. Intäkter från granskningen </w:t>
      </w:r>
      <w:r w:rsidRPr="004A3617">
        <w:rPr>
          <w:rFonts w:eastAsiaTheme="majorEastAsia"/>
        </w:rPr>
        <w:t>beräknas till</w:t>
      </w:r>
      <w:r w:rsidR="0069786C">
        <w:rPr>
          <w:rFonts w:eastAsiaTheme="majorEastAsia"/>
        </w:rPr>
        <w:t xml:space="preserve"> 5 </w:t>
      </w:r>
      <w:r w:rsidR="009107D3">
        <w:rPr>
          <w:rFonts w:eastAsiaTheme="majorEastAsia"/>
        </w:rPr>
        <w:t>948</w:t>
      </w:r>
      <w:r w:rsidR="0069786C">
        <w:rPr>
          <w:rFonts w:eastAsiaTheme="majorEastAsia"/>
        </w:rPr>
        <w:t xml:space="preserve"> 000 </w:t>
      </w:r>
      <w:r w:rsidRPr="004A3617">
        <w:rPr>
          <w:rFonts w:eastAsiaTheme="majorEastAsia"/>
        </w:rPr>
        <w:t>kronor.</w:t>
      </w:r>
      <w:r w:rsidRPr="00581016">
        <w:rPr>
          <w:rFonts w:eastAsiaTheme="majorEastAsia"/>
        </w:rPr>
        <w:t xml:space="preserve"> </w:t>
      </w:r>
    </w:p>
    <w:p w14:paraId="5FED65C9" w14:textId="7E5FAEA4" w:rsidR="0069786C" w:rsidRDefault="007C5705" w:rsidP="00FB1E7F">
      <w:pPr>
        <w:rPr>
          <w:rFonts w:eastAsiaTheme="majorEastAsia"/>
        </w:rPr>
      </w:pPr>
      <w:r>
        <w:rPr>
          <w:rFonts w:eastAsiaTheme="majorEastAsia"/>
        </w:rPr>
        <w:lastRenderedPageBreak/>
        <w:t>Av tabellen nedan framgår beräknad budget för åren 202</w:t>
      </w:r>
      <w:r w:rsidR="009107D3">
        <w:rPr>
          <w:rFonts w:eastAsiaTheme="majorEastAsia"/>
        </w:rPr>
        <w:t>6</w:t>
      </w:r>
      <w:r>
        <w:rPr>
          <w:rFonts w:eastAsiaTheme="majorEastAsia"/>
        </w:rPr>
        <w:t>–202</w:t>
      </w:r>
      <w:r w:rsidR="009107D3">
        <w:rPr>
          <w:rFonts w:eastAsiaTheme="majorEastAsia"/>
        </w:rPr>
        <w:t>8</w:t>
      </w:r>
      <w:r>
        <w:rPr>
          <w:rFonts w:eastAsiaTheme="majorEastAsia"/>
        </w:rPr>
        <w:t>.</w:t>
      </w:r>
    </w:p>
    <w:p w14:paraId="4D2CF076" w14:textId="450522BD" w:rsidR="0069786C" w:rsidRDefault="0069786C" w:rsidP="00FB1E7F">
      <w:pPr>
        <w:rPr>
          <w:rFonts w:eastAsiaTheme="majorEastAsia"/>
          <w:sz w:val="20"/>
          <w:szCs w:val="20"/>
        </w:rPr>
      </w:pPr>
      <w:r w:rsidRPr="007C5705">
        <w:rPr>
          <w:rFonts w:eastAsiaTheme="majorEastAsia"/>
          <w:sz w:val="20"/>
          <w:szCs w:val="20"/>
        </w:rPr>
        <w:t xml:space="preserve">Tabell 1: Beräknad budget för åren </w:t>
      </w:r>
      <w:r w:rsidR="007C5705" w:rsidRPr="007C5705">
        <w:rPr>
          <w:rFonts w:eastAsiaTheme="majorEastAsia"/>
          <w:sz w:val="20"/>
          <w:szCs w:val="20"/>
        </w:rPr>
        <w:t>202</w:t>
      </w:r>
      <w:r w:rsidR="009107D3">
        <w:rPr>
          <w:rFonts w:eastAsiaTheme="majorEastAsia"/>
          <w:sz w:val="20"/>
          <w:szCs w:val="20"/>
        </w:rPr>
        <w:t>6</w:t>
      </w:r>
      <w:r w:rsidR="007C5705" w:rsidRPr="007C5705">
        <w:rPr>
          <w:rFonts w:eastAsiaTheme="majorEastAsia"/>
          <w:sz w:val="20"/>
          <w:szCs w:val="20"/>
        </w:rPr>
        <w:t>–202</w:t>
      </w:r>
      <w:r w:rsidR="009107D3">
        <w:rPr>
          <w:rFonts w:eastAsiaTheme="majorEastAsia"/>
          <w:sz w:val="20"/>
          <w:szCs w:val="20"/>
        </w:rPr>
        <w:t>8</w:t>
      </w:r>
    </w:p>
    <w:p w14:paraId="58756ECA" w14:textId="5A7BAE07" w:rsidR="009107D3" w:rsidRDefault="009107D3" w:rsidP="00FB1E7F">
      <w:pPr>
        <w:rPr>
          <w:rFonts w:eastAsiaTheme="majorEastAsia"/>
          <w:sz w:val="20"/>
          <w:szCs w:val="20"/>
        </w:rPr>
      </w:pPr>
      <w:r w:rsidRPr="009107D3">
        <w:rPr>
          <w:rFonts w:eastAsiaTheme="majorEastAsia"/>
          <w:noProof/>
          <w:sz w:val="20"/>
          <w:szCs w:val="20"/>
        </w:rPr>
        <w:drawing>
          <wp:inline distT="0" distB="0" distL="0" distR="0" wp14:anchorId="55D03ACD" wp14:editId="22A84FC0">
            <wp:extent cx="4499610" cy="2645410"/>
            <wp:effectExtent l="0" t="0" r="0" b="2540"/>
            <wp:docPr id="2019587193"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87193" name="Bildobjekt 1" descr="En bild som visar text, skärmbild, Teckensnitt, nummer&#10;&#10;AI-genererat innehåll kan vara felaktigt."/>
                    <pic:cNvPicPr/>
                  </pic:nvPicPr>
                  <pic:blipFill>
                    <a:blip r:embed="rId12"/>
                    <a:stretch>
                      <a:fillRect/>
                    </a:stretch>
                  </pic:blipFill>
                  <pic:spPr>
                    <a:xfrm>
                      <a:off x="0" y="0"/>
                      <a:ext cx="4499610" cy="2645410"/>
                    </a:xfrm>
                    <a:prstGeom prst="rect">
                      <a:avLst/>
                    </a:prstGeom>
                  </pic:spPr>
                </pic:pic>
              </a:graphicData>
            </a:graphic>
          </wp:inline>
        </w:drawing>
      </w:r>
    </w:p>
    <w:p w14:paraId="5EFFFB0B" w14:textId="2E082C87" w:rsidR="009107D3" w:rsidRPr="007C5705" w:rsidRDefault="009107D3" w:rsidP="00FB1E7F">
      <w:pPr>
        <w:rPr>
          <w:rFonts w:eastAsiaTheme="majorEastAsia"/>
          <w:sz w:val="20"/>
          <w:szCs w:val="20"/>
        </w:rPr>
      </w:pPr>
    </w:p>
    <w:p w14:paraId="4828258F" w14:textId="4B41B954" w:rsidR="00FB1E7F" w:rsidRDefault="00FB1E7F" w:rsidP="00FB1E7F"/>
    <w:p w14:paraId="3C96166E" w14:textId="77777777" w:rsidR="006306B2" w:rsidRPr="00317696" w:rsidRDefault="006306B2" w:rsidP="00FB1E7F"/>
    <w:p w14:paraId="71055EBE" w14:textId="77777777" w:rsidR="00B65BED" w:rsidRDefault="00B65BED" w:rsidP="00DA7827">
      <w:pPr>
        <w:sectPr w:rsidR="00B65BED" w:rsidSect="00566FAA">
          <w:footerReference w:type="default" r:id="rId13"/>
          <w:headerReference w:type="first" r:id="rId14"/>
          <w:footerReference w:type="first" r:id="rId15"/>
          <w:pgSz w:w="11906" w:h="16838" w:code="9"/>
          <w:pgMar w:top="1418" w:right="2552" w:bottom="1134" w:left="2268" w:header="737" w:footer="284" w:gutter="0"/>
          <w:cols w:space="708"/>
          <w:titlePg/>
          <w:docGrid w:linePitch="360"/>
        </w:sectPr>
      </w:pPr>
    </w:p>
    <w:p w14:paraId="761096D5" w14:textId="77777777" w:rsidR="00A16F17" w:rsidRDefault="00414F82">
      <w:r>
        <w:rPr>
          <w:noProof/>
        </w:rPr>
        <w:lastRenderedPageBreak/>
        <mc:AlternateContent>
          <mc:Choice Requires="wps">
            <w:drawing>
              <wp:anchor distT="45720" distB="45720" distL="114300" distR="114300" simplePos="0" relativeHeight="251658241" behindDoc="0" locked="0" layoutInCell="1" allowOverlap="1" wp14:anchorId="5682A488" wp14:editId="57DB3DAD">
                <wp:simplePos x="0" y="0"/>
                <wp:positionH relativeFrom="column">
                  <wp:posOffset>-16950</wp:posOffset>
                </wp:positionH>
                <wp:positionV relativeFrom="paragraph">
                  <wp:posOffset>29210</wp:posOffset>
                </wp:positionV>
                <wp:extent cx="6838714" cy="9180000"/>
                <wp:effectExtent l="0" t="0" r="19685" b="21590"/>
                <wp:wrapSquare wrapText="bothSides"/>
                <wp:docPr id="5"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714" cy="9180000"/>
                        </a:xfrm>
                        <a:prstGeom prst="rect">
                          <a:avLst/>
                        </a:prstGeom>
                        <a:ln>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47F21FAE" w14:textId="77777777" w:rsidR="00A16F17" w:rsidRDefault="00414F82">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Stadsrevisionen</w:t>
                            </w:r>
                          </w:p>
                          <w:p w14:paraId="2EB6299C" w14:textId="77777777" w:rsidR="00A16F17" w:rsidRDefault="00414F82">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w:t>
                            </w:r>
                            <w:proofErr w:type="spellStart"/>
                            <w:r>
                              <w:rPr>
                                <w:rFonts w:asciiTheme="majorHAnsi" w:hAnsiTheme="majorHAnsi" w:cstheme="majorHAnsi"/>
                                <w:color w:val="FFFFFF" w:themeColor="background1"/>
                                <w:sz w:val="24"/>
                              </w:rPr>
                              <w:t>kontaktcenter</w:t>
                            </w:r>
                            <w:proofErr w:type="spellEnd"/>
                            <w:r>
                              <w:rPr>
                                <w:rFonts w:asciiTheme="majorHAnsi" w:hAnsiTheme="majorHAnsi" w:cstheme="majorHAnsi"/>
                                <w:color w:val="FFFFFF" w:themeColor="background1"/>
                                <w:sz w:val="24"/>
                              </w:rPr>
                              <w:t>)</w:t>
                            </w:r>
                          </w:p>
                          <w:p w14:paraId="1D66FF85" w14:textId="77777777" w:rsidR="00A16F17" w:rsidRDefault="00414F82">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stadsrevisionen@stadsrevisionen.goteborg.se</w:t>
                            </w:r>
                          </w:p>
                          <w:p w14:paraId="13654D7D" w14:textId="77777777" w:rsidR="00B65BED" w:rsidRPr="00116817" w:rsidRDefault="00B65BED" w:rsidP="00B65BED">
                            <w:pPr>
                              <w:spacing w:before="120"/>
                              <w:ind w:left="-851"/>
                              <w:rPr>
                                <w:rFonts w:asciiTheme="majorHAnsi" w:hAnsiTheme="majorHAnsi" w:cstheme="majorHAnsi"/>
                                <w:b/>
                                <w:sz w:val="28"/>
                                <w:szCs w:val="28"/>
                              </w:rPr>
                            </w:pPr>
                          </w:p>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2A488" id="_x0000_s1028" type="#_x0000_t202" alt="&quot;&quot;" style="position:absolute;margin-left:-1.35pt;margin-top:2.3pt;width:538.5pt;height:72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" fillcolor="#0077bc [3204]" strokecolor="#00111c [484]" strokeweight="1pt">
                <v:textbox inset="12mm,12mm,12mm,12mm">
                  <w:txbxContent>
                    <w:p w14:paraId="47F21FAE" w14:textId="77777777" w:rsidR="00A16F17" w:rsidRDefault="00414F82">
                      <w:pPr>
                        <w:spacing w:before="11520" w:after="0"/>
                        <w:rPr>
                          <w:rFonts w:asciiTheme="majorHAnsi" w:hAnsiTheme="majorHAnsi" w:cstheme="majorHAnsi"/>
                          <w:b/>
                          <w:color w:val="FFFFFF" w:themeColor="background1"/>
                          <w:sz w:val="24"/>
                        </w:rPr>
                      </w:pPr>
                      <w:r>
                        <w:br w:type="page"/>
                      </w:r>
                      <w:r>
                        <w:rPr>
                          <w:rFonts w:asciiTheme="majorHAnsi" w:hAnsiTheme="majorHAnsi" w:cstheme="majorHAnsi"/>
                          <w:b/>
                          <w:color w:val="FFFFFF" w:themeColor="background1"/>
                          <w:sz w:val="24"/>
                        </w:rPr>
                        <w:t>Stadsrevisionen</w:t>
                      </w:r>
                    </w:p>
                    <w:p w14:paraId="2EB6299C" w14:textId="77777777" w:rsidR="00A16F17" w:rsidRDefault="00414F82">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Telefon: 031-365 00 00 (kontaktcenter)</w:t>
                      </w:r>
                    </w:p>
                    <w:p w14:paraId="1D66FF85" w14:textId="77777777" w:rsidR="00A16F17" w:rsidRDefault="00414F82">
                      <w:pPr>
                        <w:spacing w:after="0"/>
                        <w:rPr>
                          <w:rFonts w:asciiTheme="majorHAnsi" w:hAnsiTheme="majorHAnsi" w:cstheme="majorHAnsi"/>
                          <w:color w:val="FFFFFF" w:themeColor="background1"/>
                          <w:sz w:val="24"/>
                        </w:rPr>
                      </w:pPr>
                      <w:r>
                        <w:rPr>
                          <w:rFonts w:asciiTheme="majorHAnsi" w:hAnsiTheme="majorHAnsi" w:cstheme="majorHAnsi"/>
                          <w:color w:val="FFFFFF" w:themeColor="background1"/>
                          <w:sz w:val="24"/>
                        </w:rPr>
                        <w:t>E-post: stadsrevisionen@stadsrevisionen.goteborg.se</w:t>
                      </w:r>
                    </w:p>
                    <w:p w14:paraId="13654D7D" w14:textId="77777777" w:rsidR="00B65BED" w:rsidRPr="00116817" w:rsidRDefault="00B65BED" w:rsidP="00B65BED">
                      <w:pPr>
                        <w:spacing w:before="120"/>
                        <w:ind w:left="-851"/>
                        <w:rPr>
                          <w:rFonts w:asciiTheme="majorHAnsi" w:hAnsiTheme="majorHAnsi" w:cstheme="majorHAnsi"/>
                          <w:b/>
                          <w:sz w:val="28"/>
                          <w:szCs w:val="28"/>
                        </w:rPr>
                      </w:pPr>
                    </w:p>
                  </w:txbxContent>
                </v:textbox>
                <w10:wrap type="square"/>
              </v:shape>
            </w:pict>
          </mc:Fallback>
        </mc:AlternateContent>
      </w:r>
    </w:p>
    <w:sectPr w:rsidR="00A16F17" w:rsidSect="00B65BED">
      <w:headerReference w:type="first" r:id="rId16"/>
      <w:footerReference w:type="first" r:id="rId17"/>
      <w:pgSz w:w="11906" w:h="16838" w:code="9"/>
      <w:pgMar w:top="284" w:right="567" w:bottom="567" w:left="567"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F1BF" w14:textId="77777777" w:rsidR="00414F82" w:rsidRDefault="00414F82" w:rsidP="00BF282B">
      <w:pPr>
        <w:spacing w:after="0" w:line="240" w:lineRule="auto"/>
      </w:pPr>
      <w:r>
        <w:separator/>
      </w:r>
    </w:p>
  </w:endnote>
  <w:endnote w:type="continuationSeparator" w:id="0">
    <w:p w14:paraId="6C493FBE" w14:textId="77777777" w:rsidR="00414F82" w:rsidRDefault="00414F82" w:rsidP="00BF282B">
      <w:pPr>
        <w:spacing w:after="0" w:line="240" w:lineRule="auto"/>
      </w:pPr>
      <w:r>
        <w:continuationSeparator/>
      </w:r>
    </w:p>
  </w:endnote>
  <w:endnote w:type="continuationNotice" w:id="1">
    <w:p w14:paraId="61701C8D" w14:textId="77777777" w:rsidR="00B97AC0" w:rsidRDefault="00B97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ronicle Text G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3453C4" w:rsidRPr="009B4E2A" w14:paraId="7918D1E0" w14:textId="77777777" w:rsidTr="000B763B">
      <w:sdt>
        <w:sdtPr>
          <w:alias w:val="Titel"/>
          <w:tag w:val=""/>
          <w:id w:val="720481587"/>
          <w:placeholder>
            <w:docPart w:val="620BB0D37BEB4F30BB0CA532D2963AF9"/>
          </w:placeholder>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50D13334" w14:textId="60142DB9" w:rsidR="003453C4" w:rsidRPr="00C4334D" w:rsidRDefault="009B3672" w:rsidP="003453C4">
              <w:pPr>
                <w:pStyle w:val="Sidfot"/>
              </w:pPr>
              <w:r>
                <w:t>Mål och budget 2026–2028</w:t>
              </w:r>
            </w:p>
          </w:tc>
        </w:sdtContent>
      </w:sdt>
      <w:tc>
        <w:tcPr>
          <w:tcW w:w="1966" w:type="dxa"/>
        </w:tcPr>
        <w:p w14:paraId="04A64103" w14:textId="77777777" w:rsidR="003453C4" w:rsidRPr="009B4E2A" w:rsidRDefault="003453C4" w:rsidP="003453C4">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9B4E2A">
            <w:t>)</w:t>
          </w:r>
        </w:p>
      </w:tc>
    </w:tr>
    <w:tr w:rsidR="003453C4" w14:paraId="7EE80C07" w14:textId="77777777" w:rsidTr="000B763B">
      <w:tc>
        <w:tcPr>
          <w:tcW w:w="7106" w:type="dxa"/>
        </w:tcPr>
        <w:p w14:paraId="48386AA5" w14:textId="2F628E49" w:rsidR="00186EE4" w:rsidRPr="00AE7954" w:rsidRDefault="00186EE4" w:rsidP="003453C4">
          <w:pPr>
            <w:pStyle w:val="Sidfot"/>
          </w:pPr>
        </w:p>
      </w:tc>
      <w:tc>
        <w:tcPr>
          <w:tcW w:w="1966" w:type="dxa"/>
        </w:tcPr>
        <w:p w14:paraId="376027EA" w14:textId="77777777" w:rsidR="003453C4" w:rsidRPr="00AE7954" w:rsidRDefault="003453C4" w:rsidP="003453C4">
          <w:pPr>
            <w:pStyle w:val="Sidfot"/>
          </w:pPr>
        </w:p>
      </w:tc>
    </w:tr>
    <w:tr w:rsidR="003453C4" w14:paraId="1F980626" w14:textId="77777777" w:rsidTr="000B763B">
      <w:tc>
        <w:tcPr>
          <w:tcW w:w="7106" w:type="dxa"/>
        </w:tcPr>
        <w:p w14:paraId="27226873" w14:textId="77777777" w:rsidR="00A16F17" w:rsidRDefault="00414F82">
          <w:pPr>
            <w:pStyle w:val="Sidfot"/>
          </w:pPr>
          <w:r>
            <w:t>Stadsrevisionen</w:t>
          </w:r>
        </w:p>
      </w:tc>
      <w:tc>
        <w:tcPr>
          <w:tcW w:w="1966" w:type="dxa"/>
        </w:tcPr>
        <w:p w14:paraId="6E0DB9A6" w14:textId="1F8BA4B8" w:rsidR="003453C4" w:rsidRPr="00A259FE" w:rsidRDefault="00B960D7" w:rsidP="003453C4">
          <w:pPr>
            <w:pStyle w:val="Sidfot"/>
            <w:jc w:val="right"/>
          </w:pPr>
          <w:sdt>
            <w:sdtPr>
              <w:alias w:val="Publiceringsdatum"/>
              <w:tag w:val="Publiceringsdatum"/>
              <w:id w:val="1527215017"/>
              <w:placeholder>
                <w:docPart w:val="3C392307FE054383A3E0C6EC4E61C1C7"/>
              </w:placeholder>
              <w:dataBinding w:prefixMappings="xmlns:ns0='http://schemas.microsoft.com/office/2006/coverPageProps' " w:xpath="/ns0:CoverPageProperties[1]/ns0:PublishDate[1]" w:storeItemID="{55AF091B-3C7A-41E3-B477-F2FDAA23CFDA}"/>
              <w:date w:fullDate="2025-12-16T00:00:00Z">
                <w:dateFormat w:val="yyyy-MM-dd"/>
                <w:lid w:val="sv-SE"/>
                <w:storeMappedDataAs w:val="dateTime"/>
                <w:calendar w:val="gregorian"/>
              </w:date>
            </w:sdtPr>
            <w:sdtEndPr/>
            <w:sdtContent>
              <w:r w:rsidR="009107D3">
                <w:t>2025-12-16</w:t>
              </w:r>
            </w:sdtContent>
          </w:sdt>
        </w:p>
      </w:tc>
    </w:tr>
  </w:tbl>
  <w:p w14:paraId="2630A89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568" w:tblpY="16047"/>
      <w:tblW w:w="10773" w:type="dxa"/>
      <w:tblLayout w:type="fixed"/>
      <w:tblCellMar>
        <w:left w:w="0" w:type="dxa"/>
        <w:right w:w="0" w:type="dxa"/>
      </w:tblCellMar>
      <w:tblLook w:val="04A0" w:firstRow="1" w:lastRow="0" w:firstColumn="1" w:lastColumn="0" w:noHBand="0" w:noVBand="1"/>
    </w:tblPr>
    <w:tblGrid>
      <w:gridCol w:w="8453"/>
      <w:gridCol w:w="2320"/>
    </w:tblGrid>
    <w:tr w:rsidR="00566FAA" w:rsidRPr="009B4E2A" w14:paraId="2F8B1BA2" w14:textId="77777777" w:rsidTr="000B763B">
      <w:tc>
        <w:tcPr>
          <w:tcW w:w="8453" w:type="dxa"/>
        </w:tcPr>
        <w:p w14:paraId="43DF5817" w14:textId="77777777" w:rsidR="00A16F17" w:rsidRDefault="00414F82">
          <w:pPr>
            <w:pStyle w:val="Sidfot"/>
          </w:pPr>
          <w:r>
            <w:t>goteborg.se</w:t>
          </w:r>
        </w:p>
      </w:tc>
      <w:tc>
        <w:tcPr>
          <w:tcW w:w="2320" w:type="dxa"/>
        </w:tcPr>
        <w:p w14:paraId="6A433668" w14:textId="77777777" w:rsidR="00566FAA" w:rsidRPr="009B4E2A" w:rsidRDefault="00566FAA" w:rsidP="00FC44D1">
          <w:pPr>
            <w:pStyle w:val="Sidfot"/>
            <w:jc w:val="right"/>
          </w:pPr>
        </w:p>
      </w:tc>
    </w:tr>
  </w:tbl>
  <w:p w14:paraId="06AFE641" w14:textId="77777777" w:rsidR="00566FAA" w:rsidRDefault="00566F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568" w:tblpY="15480"/>
      <w:tblW w:w="10773" w:type="dxa"/>
      <w:tblLayout w:type="fixed"/>
      <w:tblCellMar>
        <w:left w:w="0" w:type="dxa"/>
        <w:right w:w="0" w:type="dxa"/>
      </w:tblCellMar>
      <w:tblLook w:val="04A0" w:firstRow="1" w:lastRow="0" w:firstColumn="1" w:lastColumn="0" w:noHBand="0" w:noVBand="1"/>
      <w:tblCaption w:val="Sidfot baksida med webadress och logotyp"/>
    </w:tblPr>
    <w:tblGrid>
      <w:gridCol w:w="8453"/>
      <w:gridCol w:w="2320"/>
    </w:tblGrid>
    <w:tr w:rsidR="00FC44D1" w:rsidRPr="009B4E2A" w14:paraId="210C80DB" w14:textId="77777777" w:rsidTr="000B763B">
      <w:tc>
        <w:tcPr>
          <w:tcW w:w="8453" w:type="dxa"/>
          <w:vAlign w:val="bottom"/>
        </w:tcPr>
        <w:p w14:paraId="02DD34DD" w14:textId="77777777" w:rsidR="00A16F17" w:rsidRDefault="00414F82">
          <w:pPr>
            <w:pStyle w:val="Sidfot"/>
          </w:pPr>
          <w:r>
            <w:t>goteborg.se</w:t>
          </w:r>
        </w:p>
      </w:tc>
      <w:tc>
        <w:tcPr>
          <w:tcW w:w="2320" w:type="dxa"/>
          <w:vAlign w:val="bottom"/>
        </w:tcPr>
        <w:p w14:paraId="7B41A965" w14:textId="77777777" w:rsidR="00FC44D1" w:rsidRPr="009B4E2A" w:rsidRDefault="00FC44D1" w:rsidP="00B65BED">
          <w:pPr>
            <w:pStyle w:val="Sidfot"/>
            <w:jc w:val="right"/>
          </w:pPr>
          <w:r>
            <w:rPr>
              <w:noProof/>
              <w:lang w:eastAsia="sv-SE"/>
            </w:rPr>
            <w:drawing>
              <wp:inline distT="0" distB="0" distL="0" distR="0" wp14:anchorId="405215AA" wp14:editId="2815EDC8">
                <wp:extent cx="1441706" cy="481584"/>
                <wp:effectExtent l="0" t="0" r="6350" b="0"/>
                <wp:docPr id="12" name="Bildobjekt 1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77B81105" w14:textId="77777777" w:rsidR="00FC44D1" w:rsidRDefault="00FC4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F06D" w14:textId="77777777" w:rsidR="00414F82" w:rsidRDefault="00414F82" w:rsidP="00BF282B">
      <w:pPr>
        <w:spacing w:after="0" w:line="240" w:lineRule="auto"/>
      </w:pPr>
      <w:r>
        <w:separator/>
      </w:r>
    </w:p>
  </w:footnote>
  <w:footnote w:type="continuationSeparator" w:id="0">
    <w:p w14:paraId="1BD2B37E" w14:textId="77777777" w:rsidR="00414F82" w:rsidRDefault="00414F82" w:rsidP="00BF282B">
      <w:pPr>
        <w:spacing w:after="0" w:line="240" w:lineRule="auto"/>
      </w:pPr>
      <w:r>
        <w:continuationSeparator/>
      </w:r>
    </w:p>
  </w:footnote>
  <w:footnote w:type="continuationNotice" w:id="1">
    <w:p w14:paraId="0D0B30D3" w14:textId="77777777" w:rsidR="00B97AC0" w:rsidRDefault="00B97AC0">
      <w:pPr>
        <w:spacing w:after="0" w:line="240" w:lineRule="auto"/>
      </w:pPr>
    </w:p>
  </w:footnote>
  <w:footnote w:id="2">
    <w:p w14:paraId="5C13B188" w14:textId="22A24196" w:rsidR="005B29A5" w:rsidRDefault="005B29A5">
      <w:pPr>
        <w:pStyle w:val="Fotnotstext"/>
      </w:pPr>
      <w:r>
        <w:rPr>
          <w:rStyle w:val="Fotnotsreferens"/>
        </w:rPr>
        <w:footnoteRef/>
      </w:r>
      <w:r>
        <w:t xml:space="preserve"> </w:t>
      </w:r>
      <w:r w:rsidR="00EB2BAE">
        <w:t xml:space="preserve">Lag om ändring i kommunallagen </w:t>
      </w:r>
      <w:r w:rsidR="00980F60">
        <w:t>(</w:t>
      </w:r>
      <w:r w:rsidR="00F1111E">
        <w:t>2025:374)</w:t>
      </w:r>
    </w:p>
  </w:footnote>
  <w:footnote w:id="3">
    <w:p w14:paraId="3C7BD0FA" w14:textId="77777777" w:rsidR="00C1746F" w:rsidRDefault="00C1746F" w:rsidP="00C1746F">
      <w:pPr>
        <w:pStyle w:val="Fotnotstext"/>
      </w:pPr>
      <w:r>
        <w:rPr>
          <w:rStyle w:val="Fotnotsreferens"/>
        </w:rPr>
        <w:footnoteRef/>
      </w:r>
      <w:r>
        <w:t xml:space="preserve"> </w:t>
      </w:r>
      <w:r>
        <w:rPr>
          <w:i/>
          <w:iCs/>
          <w:color w:val="000000"/>
        </w:rPr>
        <w:t xml:space="preserve">Standard för </w:t>
      </w:r>
      <w:r w:rsidRPr="002762D4">
        <w:rPr>
          <w:i/>
          <w:iCs/>
          <w:color w:val="000000"/>
        </w:rPr>
        <w:t xml:space="preserve">kommunal </w:t>
      </w:r>
      <w:r w:rsidRPr="002762D4">
        <w:rPr>
          <w:i/>
          <w:iCs/>
        </w:rPr>
        <w:t>räkenskapsrevision</w:t>
      </w:r>
      <w:r w:rsidRPr="002762D4">
        <w:t xml:space="preserve"> ä</w:t>
      </w:r>
      <w:r w:rsidRPr="008C077A">
        <w:t>r framtagen och beslutad av Sveriges Kommuner och Regioner (SKR), Sveriges Kommunala Yrkesrevisorer (SKYREV) och Föreningen Auktoriserade Revisorer (FAR).</w:t>
      </w:r>
    </w:p>
  </w:footnote>
  <w:footnote w:id="4">
    <w:p w14:paraId="77DCF375" w14:textId="3A9D6AF4" w:rsidR="00AB77E5" w:rsidRDefault="00AB77E5">
      <w:pPr>
        <w:pStyle w:val="Fotnotstext"/>
      </w:pPr>
      <w:r>
        <w:rPr>
          <w:rStyle w:val="Fotnotsreferens"/>
        </w:rPr>
        <w:footnoteRef/>
      </w:r>
      <w:r>
        <w:t xml:space="preserve"> Kontraktet omfattar åren </w:t>
      </w:r>
      <w:r w:rsidR="009107D3">
        <w:t>2025–2027</w:t>
      </w:r>
      <w:r>
        <w:t xml:space="preserve"> med option på ett plus ett års förlängning.</w:t>
      </w:r>
    </w:p>
  </w:footnote>
  <w:footnote w:id="5">
    <w:p w14:paraId="7411B101" w14:textId="36A58695" w:rsidR="00A11716" w:rsidRDefault="00A11716">
      <w:pPr>
        <w:pStyle w:val="Fotnotstext"/>
      </w:pPr>
      <w:r>
        <w:rPr>
          <w:rStyle w:val="Fotnotsreferens"/>
        </w:rPr>
        <w:footnoteRef/>
      </w:r>
      <w:r>
        <w:t xml:space="preserve"> Undantag får göras om det finns synnerliga skäl eller om medel från en resultatreserv tas i anspråk, 11 kap. 5 § (2017:725) Kommunallagen</w:t>
      </w:r>
    </w:p>
  </w:footnote>
  <w:footnote w:id="6">
    <w:p w14:paraId="167630DB" w14:textId="77777777" w:rsidR="006C0942" w:rsidRDefault="006C0942" w:rsidP="006C0942">
      <w:pPr>
        <w:pStyle w:val="Fotnotstext"/>
      </w:pPr>
      <w:r>
        <w:rPr>
          <w:rStyle w:val="Fotnotsreferens"/>
        </w:rPr>
        <w:footnoteRef/>
      </w:r>
      <w:r>
        <w:t xml:space="preserve"> </w:t>
      </w:r>
      <w:r>
        <w:rPr>
          <w:sz w:val="18"/>
          <w:szCs w:val="18"/>
        </w:rPr>
        <w:t xml:space="preserve">Sveriges Kommuner och Regioner, God revisionssed i kommunal verksamhet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horzAnchor="page" w:tblpX="568" w:tblpY="783"/>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6060"/>
      <w:gridCol w:w="4713"/>
    </w:tblGrid>
    <w:tr w:rsidR="003453C4" w14:paraId="00AD7147" w14:textId="77777777" w:rsidTr="003453C4">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center"/>
        </w:tcPr>
        <w:p w14:paraId="4F89D15A" w14:textId="77777777" w:rsidR="00A16F17" w:rsidRDefault="00414F82">
          <w:pPr>
            <w:pStyle w:val="Sidhuvud"/>
            <w:spacing w:after="100"/>
            <w:rPr>
              <w:b w:val="0"/>
              <w:bCs/>
            </w:rPr>
          </w:pPr>
          <w:r>
            <w:rPr>
              <w:b w:val="0"/>
              <w:bCs/>
            </w:rPr>
            <w:t>Stadsrevisionen</w:t>
          </w:r>
        </w:p>
      </w:tc>
      <w:tc>
        <w:tcPr>
          <w:tcW w:w="3969" w:type="dxa"/>
          <w:shd w:val="clear" w:color="auto" w:fill="auto"/>
        </w:tcPr>
        <w:p w14:paraId="75315597" w14:textId="77777777" w:rsidR="003453C4" w:rsidRDefault="003453C4" w:rsidP="003453C4">
          <w:pPr>
            <w:pStyle w:val="Sidhuvud"/>
            <w:spacing w:after="100"/>
            <w:jc w:val="right"/>
          </w:pPr>
          <w:r>
            <w:rPr>
              <w:noProof/>
              <w:lang w:eastAsia="sv-SE"/>
            </w:rPr>
            <w:drawing>
              <wp:inline distT="0" distB="0" distL="0" distR="0" wp14:anchorId="12D73D0A" wp14:editId="664D58BC">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453C4" w14:paraId="5909C5DD" w14:textId="77777777" w:rsidTr="003453C4">
      <w:tc>
        <w:tcPr>
          <w:tcW w:w="5103" w:type="dxa"/>
          <w:shd w:val="clear" w:color="auto" w:fill="auto"/>
        </w:tcPr>
        <w:p w14:paraId="18DF682B" w14:textId="77777777" w:rsidR="003453C4" w:rsidRDefault="003453C4" w:rsidP="003453C4">
          <w:pPr>
            <w:pStyle w:val="Sidhuvud"/>
            <w:spacing w:after="100"/>
          </w:pPr>
        </w:p>
      </w:tc>
      <w:tc>
        <w:tcPr>
          <w:tcW w:w="3969" w:type="dxa"/>
          <w:shd w:val="clear" w:color="auto" w:fill="auto"/>
        </w:tcPr>
        <w:p w14:paraId="4DABF604" w14:textId="77777777" w:rsidR="003453C4" w:rsidRDefault="003453C4" w:rsidP="003453C4">
          <w:pPr>
            <w:pStyle w:val="Sidhuvud"/>
            <w:spacing w:after="100"/>
            <w:jc w:val="right"/>
          </w:pPr>
        </w:p>
      </w:tc>
    </w:tr>
  </w:tbl>
  <w:p w14:paraId="66F89FAD" w14:textId="77777777" w:rsidR="00C703A4" w:rsidRDefault="00C703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4D9F" w14:textId="77777777" w:rsidR="00B65BED" w:rsidRDefault="00B65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 w15:restartNumberingAfterBreak="0">
    <w:nsid w:val="3A325CC4"/>
    <w:multiLevelType w:val="hybridMultilevel"/>
    <w:tmpl w:val="4964F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111DE2"/>
    <w:multiLevelType w:val="hybridMultilevel"/>
    <w:tmpl w:val="4C0CC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610FD8"/>
    <w:multiLevelType w:val="hybridMultilevel"/>
    <w:tmpl w:val="FEFA60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B0B7F17"/>
    <w:multiLevelType w:val="hybridMultilevel"/>
    <w:tmpl w:val="8F4CF150"/>
    <w:lvl w:ilvl="0" w:tplc="3FD40280">
      <w:start w:val="1"/>
      <w:numFmt w:val="bullet"/>
      <w:pStyle w:val="PunktlistaStadsrevisionen"/>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A16CA6"/>
    <w:multiLevelType w:val="hybridMultilevel"/>
    <w:tmpl w:val="D51E5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887C6E"/>
    <w:multiLevelType w:val="hybridMultilevel"/>
    <w:tmpl w:val="DB026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21806833">
    <w:abstractNumId w:val="0"/>
  </w:num>
  <w:num w:numId="2" w16cid:durableId="2065520211">
    <w:abstractNumId w:val="6"/>
  </w:num>
  <w:num w:numId="3" w16cid:durableId="395128601">
    <w:abstractNumId w:val="3"/>
  </w:num>
  <w:num w:numId="4" w16cid:durableId="1211957488">
    <w:abstractNumId w:val="4"/>
  </w:num>
  <w:num w:numId="5" w16cid:durableId="1067648875">
    <w:abstractNumId w:val="2"/>
  </w:num>
  <w:num w:numId="6" w16cid:durableId="1782261513">
    <w:abstractNumId w:val="1"/>
  </w:num>
  <w:num w:numId="7" w16cid:durableId="231813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C"/>
    <w:rsid w:val="00001E62"/>
    <w:rsid w:val="00007960"/>
    <w:rsid w:val="00032420"/>
    <w:rsid w:val="0003557C"/>
    <w:rsid w:val="000355BE"/>
    <w:rsid w:val="000611E2"/>
    <w:rsid w:val="00092BD4"/>
    <w:rsid w:val="0009434F"/>
    <w:rsid w:val="000A5EB6"/>
    <w:rsid w:val="000A7886"/>
    <w:rsid w:val="000B2052"/>
    <w:rsid w:val="000B763B"/>
    <w:rsid w:val="000C68BA"/>
    <w:rsid w:val="000F2B85"/>
    <w:rsid w:val="00101E25"/>
    <w:rsid w:val="00106A55"/>
    <w:rsid w:val="0011061F"/>
    <w:rsid w:val="0011381D"/>
    <w:rsid w:val="00116817"/>
    <w:rsid w:val="00125A9B"/>
    <w:rsid w:val="00137E77"/>
    <w:rsid w:val="0014032C"/>
    <w:rsid w:val="00142FEF"/>
    <w:rsid w:val="00145948"/>
    <w:rsid w:val="00163ABD"/>
    <w:rsid w:val="00165406"/>
    <w:rsid w:val="00173F0C"/>
    <w:rsid w:val="0018564D"/>
    <w:rsid w:val="00186EE4"/>
    <w:rsid w:val="001A107B"/>
    <w:rsid w:val="001A6AAB"/>
    <w:rsid w:val="001C2218"/>
    <w:rsid w:val="001D21E5"/>
    <w:rsid w:val="001D3F2C"/>
    <w:rsid w:val="001D645F"/>
    <w:rsid w:val="002312C1"/>
    <w:rsid w:val="00240F35"/>
    <w:rsid w:val="00241F59"/>
    <w:rsid w:val="00242C9C"/>
    <w:rsid w:val="00257F49"/>
    <w:rsid w:val="00291DE3"/>
    <w:rsid w:val="0029596D"/>
    <w:rsid w:val="00296B45"/>
    <w:rsid w:val="002A0DE5"/>
    <w:rsid w:val="002A6534"/>
    <w:rsid w:val="002B6389"/>
    <w:rsid w:val="002E020C"/>
    <w:rsid w:val="002E4E33"/>
    <w:rsid w:val="0030625B"/>
    <w:rsid w:val="00306FB9"/>
    <w:rsid w:val="00310B89"/>
    <w:rsid w:val="003164EC"/>
    <w:rsid w:val="00332A7F"/>
    <w:rsid w:val="00344414"/>
    <w:rsid w:val="003453C4"/>
    <w:rsid w:val="00350FEF"/>
    <w:rsid w:val="003540D1"/>
    <w:rsid w:val="003557FC"/>
    <w:rsid w:val="00372CB4"/>
    <w:rsid w:val="003844DB"/>
    <w:rsid w:val="0039476E"/>
    <w:rsid w:val="003B3131"/>
    <w:rsid w:val="003B3173"/>
    <w:rsid w:val="003B6B9A"/>
    <w:rsid w:val="003F0E7A"/>
    <w:rsid w:val="00414E79"/>
    <w:rsid w:val="00414F82"/>
    <w:rsid w:val="00426378"/>
    <w:rsid w:val="004353B0"/>
    <w:rsid w:val="00440D30"/>
    <w:rsid w:val="00467B44"/>
    <w:rsid w:val="004709BF"/>
    <w:rsid w:val="0047286C"/>
    <w:rsid w:val="00473C11"/>
    <w:rsid w:val="00480FAD"/>
    <w:rsid w:val="0048630E"/>
    <w:rsid w:val="00486D5A"/>
    <w:rsid w:val="004A2E26"/>
    <w:rsid w:val="004A305D"/>
    <w:rsid w:val="004A3617"/>
    <w:rsid w:val="004A4688"/>
    <w:rsid w:val="004A5252"/>
    <w:rsid w:val="004B287C"/>
    <w:rsid w:val="004B6761"/>
    <w:rsid w:val="004C0571"/>
    <w:rsid w:val="004C78B0"/>
    <w:rsid w:val="004F710C"/>
    <w:rsid w:val="005018C7"/>
    <w:rsid w:val="00503BC9"/>
    <w:rsid w:val="00521790"/>
    <w:rsid w:val="00525C26"/>
    <w:rsid w:val="00531FE4"/>
    <w:rsid w:val="00533EEB"/>
    <w:rsid w:val="00536EEC"/>
    <w:rsid w:val="00541ED9"/>
    <w:rsid w:val="00566FAA"/>
    <w:rsid w:val="00570BE8"/>
    <w:rsid w:val="005729A0"/>
    <w:rsid w:val="005879FD"/>
    <w:rsid w:val="00590769"/>
    <w:rsid w:val="00597ACB"/>
    <w:rsid w:val="005A3B10"/>
    <w:rsid w:val="005B29A5"/>
    <w:rsid w:val="005D5704"/>
    <w:rsid w:val="005E6622"/>
    <w:rsid w:val="006030DE"/>
    <w:rsid w:val="00613965"/>
    <w:rsid w:val="00615980"/>
    <w:rsid w:val="006306B2"/>
    <w:rsid w:val="006532E2"/>
    <w:rsid w:val="00653D31"/>
    <w:rsid w:val="006652D1"/>
    <w:rsid w:val="00690A7F"/>
    <w:rsid w:val="0069786C"/>
    <w:rsid w:val="006A42B5"/>
    <w:rsid w:val="006C0942"/>
    <w:rsid w:val="006F42E7"/>
    <w:rsid w:val="00720B05"/>
    <w:rsid w:val="007217F2"/>
    <w:rsid w:val="007232AA"/>
    <w:rsid w:val="0072542F"/>
    <w:rsid w:val="007279EE"/>
    <w:rsid w:val="007544C6"/>
    <w:rsid w:val="00766929"/>
    <w:rsid w:val="00770200"/>
    <w:rsid w:val="00772DCC"/>
    <w:rsid w:val="007A56B6"/>
    <w:rsid w:val="007B25DF"/>
    <w:rsid w:val="007B2BFB"/>
    <w:rsid w:val="007C05B9"/>
    <w:rsid w:val="007C3B96"/>
    <w:rsid w:val="007C5705"/>
    <w:rsid w:val="007E29E6"/>
    <w:rsid w:val="00831E91"/>
    <w:rsid w:val="00845FAA"/>
    <w:rsid w:val="00850164"/>
    <w:rsid w:val="008646E0"/>
    <w:rsid w:val="008751A8"/>
    <w:rsid w:val="008760F6"/>
    <w:rsid w:val="008A0951"/>
    <w:rsid w:val="008A31CE"/>
    <w:rsid w:val="008C0244"/>
    <w:rsid w:val="008C2611"/>
    <w:rsid w:val="008D4D42"/>
    <w:rsid w:val="0090737D"/>
    <w:rsid w:val="00907C30"/>
    <w:rsid w:val="009107D3"/>
    <w:rsid w:val="0092582C"/>
    <w:rsid w:val="009433F3"/>
    <w:rsid w:val="00950ED9"/>
    <w:rsid w:val="00953250"/>
    <w:rsid w:val="00980399"/>
    <w:rsid w:val="00980F60"/>
    <w:rsid w:val="00985ACB"/>
    <w:rsid w:val="009B3672"/>
    <w:rsid w:val="009B4E2A"/>
    <w:rsid w:val="009C647F"/>
    <w:rsid w:val="009D07C6"/>
    <w:rsid w:val="009D4D5C"/>
    <w:rsid w:val="009E7053"/>
    <w:rsid w:val="00A019C9"/>
    <w:rsid w:val="00A074B5"/>
    <w:rsid w:val="00A11716"/>
    <w:rsid w:val="00A16F17"/>
    <w:rsid w:val="00A215B0"/>
    <w:rsid w:val="00A24699"/>
    <w:rsid w:val="00A259FE"/>
    <w:rsid w:val="00A345C1"/>
    <w:rsid w:val="00A377F4"/>
    <w:rsid w:val="00A47AD9"/>
    <w:rsid w:val="00A522EE"/>
    <w:rsid w:val="00A76793"/>
    <w:rsid w:val="00A77DCB"/>
    <w:rsid w:val="00A8112E"/>
    <w:rsid w:val="00A82365"/>
    <w:rsid w:val="00A9350A"/>
    <w:rsid w:val="00AA0284"/>
    <w:rsid w:val="00AA5861"/>
    <w:rsid w:val="00AB3C13"/>
    <w:rsid w:val="00AB77E5"/>
    <w:rsid w:val="00AE5147"/>
    <w:rsid w:val="00AE5F41"/>
    <w:rsid w:val="00AE7954"/>
    <w:rsid w:val="00B03692"/>
    <w:rsid w:val="00B159C5"/>
    <w:rsid w:val="00B17D74"/>
    <w:rsid w:val="00B2516A"/>
    <w:rsid w:val="00B456FF"/>
    <w:rsid w:val="00B51751"/>
    <w:rsid w:val="00B63E0E"/>
    <w:rsid w:val="00B65BED"/>
    <w:rsid w:val="00B73B6C"/>
    <w:rsid w:val="00B77C1D"/>
    <w:rsid w:val="00B90C4E"/>
    <w:rsid w:val="00B960D7"/>
    <w:rsid w:val="00B97AC0"/>
    <w:rsid w:val="00BA1320"/>
    <w:rsid w:val="00BA68C9"/>
    <w:rsid w:val="00BD0663"/>
    <w:rsid w:val="00BF282B"/>
    <w:rsid w:val="00BF728F"/>
    <w:rsid w:val="00C0363D"/>
    <w:rsid w:val="00C03CF2"/>
    <w:rsid w:val="00C132A2"/>
    <w:rsid w:val="00C1746F"/>
    <w:rsid w:val="00C4334D"/>
    <w:rsid w:val="00C703A4"/>
    <w:rsid w:val="00C80CA6"/>
    <w:rsid w:val="00C85A21"/>
    <w:rsid w:val="00CA6E65"/>
    <w:rsid w:val="00D16DC6"/>
    <w:rsid w:val="00D21D96"/>
    <w:rsid w:val="00D22966"/>
    <w:rsid w:val="00D23294"/>
    <w:rsid w:val="00D46429"/>
    <w:rsid w:val="00D9097F"/>
    <w:rsid w:val="00DA7827"/>
    <w:rsid w:val="00DB0840"/>
    <w:rsid w:val="00DB267C"/>
    <w:rsid w:val="00DB6687"/>
    <w:rsid w:val="00DC59E4"/>
    <w:rsid w:val="00DC6E79"/>
    <w:rsid w:val="00DE3AD8"/>
    <w:rsid w:val="00DF152D"/>
    <w:rsid w:val="00DF4329"/>
    <w:rsid w:val="00DF6DB9"/>
    <w:rsid w:val="00E06781"/>
    <w:rsid w:val="00E11731"/>
    <w:rsid w:val="00E44542"/>
    <w:rsid w:val="00E547BF"/>
    <w:rsid w:val="00E64202"/>
    <w:rsid w:val="00E738B4"/>
    <w:rsid w:val="00E83EF8"/>
    <w:rsid w:val="00E93587"/>
    <w:rsid w:val="00EB2BAE"/>
    <w:rsid w:val="00EC577C"/>
    <w:rsid w:val="00EC5CD8"/>
    <w:rsid w:val="00ED2D71"/>
    <w:rsid w:val="00EE20B2"/>
    <w:rsid w:val="00EF388D"/>
    <w:rsid w:val="00F004E9"/>
    <w:rsid w:val="00F02BA9"/>
    <w:rsid w:val="00F0316E"/>
    <w:rsid w:val="00F1111E"/>
    <w:rsid w:val="00F12D8F"/>
    <w:rsid w:val="00F23E17"/>
    <w:rsid w:val="00F32E7B"/>
    <w:rsid w:val="00F4117C"/>
    <w:rsid w:val="00F46935"/>
    <w:rsid w:val="00F54850"/>
    <w:rsid w:val="00F57801"/>
    <w:rsid w:val="00F66187"/>
    <w:rsid w:val="00F678C8"/>
    <w:rsid w:val="00F737E6"/>
    <w:rsid w:val="00FA0781"/>
    <w:rsid w:val="00FB1E7F"/>
    <w:rsid w:val="00FB3129"/>
    <w:rsid w:val="00FB3384"/>
    <w:rsid w:val="00FC44D1"/>
    <w:rsid w:val="00FD6F35"/>
    <w:rsid w:val="00FE64DD"/>
    <w:rsid w:val="00FF3336"/>
    <w:rsid w:val="00FF547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BC3B"/>
  <w15:docId w15:val="{804CD285-F58C-442B-9FBA-5797811C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51"/>
    <w:pPr>
      <w:spacing w:after="160" w:line="276" w:lineRule="auto"/>
    </w:pPr>
    <w:rPr>
      <w:sz w:val="22"/>
    </w:rPr>
  </w:style>
  <w:style w:type="paragraph" w:styleId="Rubrik1">
    <w:name w:val="heading 1"/>
    <w:basedOn w:val="Normal"/>
    <w:next w:val="Normal"/>
    <w:link w:val="Rubrik1Char"/>
    <w:uiPriority w:val="9"/>
    <w:qFormat/>
    <w:rsid w:val="005018C7"/>
    <w:pPr>
      <w:keepNext/>
      <w:keepLines/>
      <w:numPr>
        <w:numId w:val="1"/>
      </w:numPr>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FB1E7F"/>
    <w:pPr>
      <w:keepNext/>
      <w:keepLines/>
      <w:numPr>
        <w:ilvl w:val="1"/>
        <w:numId w:val="1"/>
      </w:numPr>
      <w:suppressAutoHyphen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5018C7"/>
    <w:pPr>
      <w:keepNext/>
      <w:keepLines/>
      <w:numPr>
        <w:ilvl w:val="2"/>
        <w:numId w:val="1"/>
      </w:numPr>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5018C7"/>
    <w:pPr>
      <w:keepNext/>
      <w:keepLines/>
      <w:numPr>
        <w:ilvl w:val="3"/>
        <w:numId w:val="1"/>
      </w:numPr>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18C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FB1E7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5018C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5018C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8A0951"/>
    <w:pPr>
      <w:spacing w:after="200" w:line="240" w:lineRule="auto"/>
    </w:pPr>
    <w:rPr>
      <w:i/>
      <w:iCs/>
      <w:szCs w:val="18"/>
    </w:rPr>
  </w:style>
  <w:style w:type="paragraph" w:styleId="Rubrik">
    <w:name w:val="Title"/>
    <w:aliases w:val="titel första sidan"/>
    <w:basedOn w:val="Normal"/>
    <w:next w:val="Normal"/>
    <w:link w:val="RubrikChar"/>
    <w:uiPriority w:val="10"/>
    <w:qFormat/>
    <w:rsid w:val="008A0951"/>
    <w:pPr>
      <w:spacing w:after="0" w:line="240" w:lineRule="auto"/>
      <w:contextualSpacing/>
    </w:pPr>
    <w:rPr>
      <w:rFonts w:asciiTheme="majorHAnsi" w:eastAsiaTheme="majorEastAsia" w:hAnsiTheme="majorHAnsi" w:cstheme="majorBidi"/>
      <w:b/>
      <w:color w:val="FFFFFF" w:themeColor="background1"/>
      <w:sz w:val="64"/>
      <w:szCs w:val="56"/>
    </w:rPr>
  </w:style>
  <w:style w:type="character" w:customStyle="1" w:styleId="RubrikChar">
    <w:name w:val="Rubrik Char"/>
    <w:aliases w:val="titel första sidan Char"/>
    <w:basedOn w:val="Standardstycketeckensnitt"/>
    <w:link w:val="Rubrik"/>
    <w:uiPriority w:val="10"/>
    <w:rsid w:val="008A0951"/>
    <w:rPr>
      <w:rFonts w:asciiTheme="majorHAnsi" w:eastAsiaTheme="majorEastAsia" w:hAnsiTheme="majorHAnsi" w:cstheme="majorBidi"/>
      <w:b/>
      <w:color w:val="FFFFFF" w:themeColor="background1"/>
      <w:sz w:val="64"/>
      <w:szCs w:val="56"/>
    </w:rPr>
  </w:style>
  <w:style w:type="paragraph" w:styleId="Underrubrik">
    <w:name w:val="Subtitle"/>
    <w:aliases w:val="första sidan"/>
    <w:basedOn w:val="Normal"/>
    <w:next w:val="Normal"/>
    <w:link w:val="UnderrubrikChar"/>
    <w:uiPriority w:val="11"/>
    <w:qFormat/>
    <w:rsid w:val="0090737D"/>
    <w:pPr>
      <w:numPr>
        <w:ilvl w:val="1"/>
      </w:numPr>
    </w:pPr>
    <w:rPr>
      <w:rFonts w:asciiTheme="majorHAnsi" w:hAnsiTheme="majorHAnsi"/>
      <w:b/>
      <w:color w:val="FFFFFF" w:themeColor="background1"/>
      <w:sz w:val="34"/>
    </w:rPr>
  </w:style>
  <w:style w:type="character" w:customStyle="1" w:styleId="UnderrubrikChar">
    <w:name w:val="Underrubrik Char"/>
    <w:aliases w:val="första sidan Char"/>
    <w:basedOn w:val="Standardstycketeckensnitt"/>
    <w:link w:val="Underrubrik"/>
    <w:uiPriority w:val="11"/>
    <w:rsid w:val="0090737D"/>
    <w:rPr>
      <w:rFonts w:asciiTheme="majorHAnsi" w:hAnsiTheme="majorHAnsi"/>
      <w:b/>
      <w:color w:val="FFFFFF" w:themeColor="background1"/>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0737D"/>
    <w:pPr>
      <w:spacing w:after="100" w:afterAutospacing="1"/>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color w:val="auto"/>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92BD4"/>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FB1E7F"/>
    <w:pPr>
      <w:suppressAutoHyphens/>
      <w:ind w:left="720"/>
      <w:contextualSpacing/>
    </w:pPr>
  </w:style>
  <w:style w:type="paragraph" w:styleId="Fotnotstext">
    <w:name w:val="footnote text"/>
    <w:basedOn w:val="Normal"/>
    <w:link w:val="FotnotstextChar"/>
    <w:uiPriority w:val="99"/>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rsid w:val="001A107B"/>
    <w:rPr>
      <w:rFonts w:asciiTheme="majorHAnsi" w:hAnsiTheme="majorHAnsi"/>
      <w:sz w:val="16"/>
      <w:szCs w:val="20"/>
    </w:rPr>
  </w:style>
  <w:style w:type="character" w:styleId="Fotnotsreferens">
    <w:name w:val="footnote reference"/>
    <w:basedOn w:val="Standardstycketeckensnitt"/>
    <w:uiPriority w:val="99"/>
    <w:unhideWhenUsed/>
    <w:rsid w:val="001A107B"/>
    <w:rPr>
      <w:vertAlign w:val="superscript"/>
    </w:rPr>
  </w:style>
  <w:style w:type="character" w:customStyle="1" w:styleId="Upphjdatecken">
    <w:name w:val="Upphöjda tecken"/>
    <w:basedOn w:val="Standardstycketeckensnitt"/>
    <w:uiPriority w:val="36"/>
    <w:qFormat/>
    <w:rsid w:val="00D16DC6"/>
    <w:rPr>
      <w:vertAlign w:val="superscript"/>
    </w:rPr>
  </w:style>
  <w:style w:type="character" w:customStyle="1" w:styleId="Nedsnkt">
    <w:name w:val="Nedsänkt"/>
    <w:basedOn w:val="Upphjdatecken"/>
    <w:uiPriority w:val="36"/>
    <w:qFormat/>
    <w:rsid w:val="00D16DC6"/>
    <w:rPr>
      <w:vertAlign w:val="subscript"/>
    </w:rPr>
  </w:style>
  <w:style w:type="paragraph" w:customStyle="1" w:styleId="Bildtext">
    <w:name w:val="Bildtext"/>
    <w:basedOn w:val="Rubrik5"/>
    <w:link w:val="BildtextChar"/>
    <w:uiPriority w:val="36"/>
    <w:qFormat/>
    <w:rsid w:val="00DA7827"/>
    <w:pPr>
      <w:keepNext w:val="0"/>
      <w:keepLines w:val="0"/>
      <w:numPr>
        <w:ilvl w:val="0"/>
        <w:numId w:val="0"/>
      </w:numPr>
      <w:spacing w:before="0" w:after="240" w:line="240" w:lineRule="auto"/>
      <w:jc w:val="both"/>
    </w:pPr>
    <w:rPr>
      <w:rFonts w:ascii="Arial" w:eastAsia="Times New Roman" w:hAnsi="Arial" w:cs="Times New Roman"/>
      <w:bCs/>
      <w:i/>
      <w:iCs/>
      <w:sz w:val="20"/>
      <w:szCs w:val="26"/>
    </w:rPr>
  </w:style>
  <w:style w:type="character" w:customStyle="1" w:styleId="BildtextChar">
    <w:name w:val="Bildtext Char"/>
    <w:basedOn w:val="Rubrik5Char"/>
    <w:link w:val="Bildtext"/>
    <w:uiPriority w:val="36"/>
    <w:rsid w:val="008A0951"/>
    <w:rPr>
      <w:rFonts w:ascii="Arial" w:eastAsia="Times New Roman" w:hAnsi="Arial" w:cs="Times New Roman"/>
      <w:bCs/>
      <w:i/>
      <w:iCs/>
      <w:color w:val="404040" w:themeColor="text1" w:themeTint="BF"/>
      <w:sz w:val="20"/>
      <w:szCs w:val="26"/>
    </w:rPr>
  </w:style>
  <w:style w:type="table" w:customStyle="1" w:styleId="FormatmallPonf">
    <w:name w:val="Formatmall Ponf"/>
    <w:basedOn w:val="Normaltabell"/>
    <w:uiPriority w:val="99"/>
    <w:rsid w:val="00E93587"/>
    <w:pPr>
      <w:spacing w:after="0" w:line="180" w:lineRule="exact"/>
      <w:jc w:val="right"/>
    </w:pPr>
    <w:rPr>
      <w:rFonts w:ascii="Arial" w:hAnsi="Arial"/>
      <w:sz w:val="20"/>
    </w:rPr>
    <w:tblPr>
      <w:tblStyleRowBandSize w:val="1"/>
      <w:tblBorders>
        <w:top w:val="single" w:sz="4" w:space="0" w:color="008767" w:themeColor="accent5"/>
        <w:left w:val="single" w:sz="4" w:space="0" w:color="008767" w:themeColor="accent5"/>
        <w:bottom w:val="single" w:sz="4" w:space="0" w:color="008767" w:themeColor="accent5"/>
        <w:right w:val="single" w:sz="4" w:space="0" w:color="008767" w:themeColor="accent5"/>
        <w:insideH w:val="single" w:sz="4" w:space="0" w:color="008767" w:themeColor="accent5"/>
        <w:insideV w:val="single" w:sz="4" w:space="0" w:color="008767" w:themeColor="accent5"/>
      </w:tblBorders>
      <w:tblCellMar>
        <w:top w:w="28" w:type="dxa"/>
        <w:left w:w="85" w:type="dxa"/>
        <w:bottom w:w="28" w:type="dxa"/>
        <w:right w:w="85" w:type="dxa"/>
      </w:tblCellMar>
    </w:tblPr>
    <w:tcPr>
      <w:vAlign w:val="center"/>
    </w:tcPr>
    <w:tblStylePr w:type="firstRow">
      <w:pPr>
        <w:jc w:val="left"/>
      </w:pPr>
      <w:rPr>
        <w:rFonts w:asciiTheme="majorHAnsi" w:hAnsiTheme="majorHAnsi"/>
        <w:b/>
        <w:color w:val="FFFFFF" w:themeColor="background1"/>
        <w:sz w:val="20"/>
      </w:rPr>
      <w:tblPr/>
      <w:tcPr>
        <w:tcBorders>
          <w:insideV w:val="single" w:sz="4" w:space="0" w:color="FFFFFF" w:themeColor="background1"/>
        </w:tcBorders>
        <w:shd w:val="clear" w:color="auto" w:fill="008767" w:themeFill="accent5"/>
      </w:tcPr>
    </w:tblStylePr>
    <w:tblStylePr w:type="firstCol">
      <w:pPr>
        <w:jc w:val="left"/>
      </w:pPr>
      <w:rPr>
        <w:b/>
      </w:rPr>
      <w:tblPr/>
      <w:tcPr>
        <w:vAlign w:val="center"/>
      </w:tcPr>
    </w:tblStylePr>
    <w:tblStylePr w:type="band2Horz">
      <w:tblPr/>
      <w:tcPr>
        <w:tcBorders>
          <w:insideH w:val="nil"/>
        </w:tcBorders>
      </w:tcPr>
    </w:tblStylePr>
  </w:style>
  <w:style w:type="table" w:customStyle="1" w:styleId="Formatmall1">
    <w:name w:val="Formatmall1"/>
    <w:basedOn w:val="Normaltabell"/>
    <w:uiPriority w:val="99"/>
    <w:rsid w:val="000B763B"/>
    <w:pPr>
      <w:spacing w:after="0"/>
    </w:pPr>
    <w:tblPr/>
  </w:style>
  <w:style w:type="paragraph" w:customStyle="1" w:styleId="Mellanrubrik">
    <w:name w:val="Mellanrubrik"/>
    <w:basedOn w:val="Normal"/>
    <w:uiPriority w:val="12"/>
    <w:qFormat/>
    <w:rsid w:val="00F23E17"/>
    <w:pPr>
      <w:spacing w:before="360" w:after="120"/>
    </w:pPr>
    <w:rPr>
      <w:rFonts w:asciiTheme="majorHAnsi" w:hAnsiTheme="majorHAnsi" w:cstheme="majorHAnsi"/>
      <w:b/>
      <w:bCs/>
      <w:sz w:val="20"/>
      <w:szCs w:val="20"/>
    </w:rPr>
  </w:style>
  <w:style w:type="paragraph" w:customStyle="1" w:styleId="Kolofon">
    <w:name w:val="Kolofon"/>
    <w:rsid w:val="00FB1E7F"/>
    <w:pPr>
      <w:keepNext/>
      <w:keepLines/>
      <w:spacing w:after="0"/>
    </w:pPr>
    <w:rPr>
      <w:rFonts w:ascii="Arial" w:eastAsiaTheme="minorHAnsi" w:hAnsi="Arial"/>
      <w:sz w:val="18"/>
      <w:szCs w:val="18"/>
    </w:rPr>
  </w:style>
  <w:style w:type="paragraph" w:styleId="Brdtext">
    <w:name w:val="Body Text"/>
    <w:aliases w:val="(Stadsrevisionen)"/>
    <w:basedOn w:val="Normal"/>
    <w:link w:val="BrdtextChar"/>
    <w:qFormat/>
    <w:rsid w:val="00FB1E7F"/>
    <w:pPr>
      <w:spacing w:after="240" w:line="240" w:lineRule="auto"/>
      <w:outlineLvl w:val="0"/>
    </w:pPr>
    <w:rPr>
      <w:rFonts w:eastAsiaTheme="minorHAnsi"/>
      <w:kern w:val="16"/>
      <w:sz w:val="23"/>
    </w:rPr>
  </w:style>
  <w:style w:type="character" w:customStyle="1" w:styleId="BrdtextChar">
    <w:name w:val="Brödtext Char"/>
    <w:aliases w:val="(Stadsrevisionen) Char"/>
    <w:basedOn w:val="Standardstycketeckensnitt"/>
    <w:link w:val="Brdtext"/>
    <w:rsid w:val="00FB1E7F"/>
    <w:rPr>
      <w:rFonts w:eastAsiaTheme="minorHAnsi"/>
      <w:kern w:val="16"/>
      <w:sz w:val="23"/>
    </w:rPr>
  </w:style>
  <w:style w:type="paragraph" w:customStyle="1" w:styleId="PunktlistaStadsrevisionen">
    <w:name w:val="Punktlista (Stadsrevisionen)"/>
    <w:basedOn w:val="Brdtext"/>
    <w:next w:val="Brdtext"/>
    <w:qFormat/>
    <w:rsid w:val="00FB1E7F"/>
    <w:pPr>
      <w:numPr>
        <w:numId w:val="4"/>
      </w:numPr>
      <w:spacing w:after="120"/>
      <w:ind w:left="170" w:hanging="170"/>
    </w:pPr>
  </w:style>
  <w:style w:type="paragraph" w:customStyle="1" w:styleId="Default">
    <w:name w:val="Default"/>
    <w:rsid w:val="00FB1E7F"/>
    <w:pPr>
      <w:autoSpaceDE w:val="0"/>
      <w:autoSpaceDN w:val="0"/>
      <w:adjustRightInd w:val="0"/>
      <w:spacing w:after="0"/>
    </w:pPr>
    <w:rPr>
      <w:rFonts w:ascii="Chronicle Text G1" w:eastAsiaTheme="minorHAnsi" w:hAnsi="Chronicle Text G1" w:cs="Chronicle Text G1"/>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815">
      <w:bodyDiv w:val="1"/>
      <w:marLeft w:val="0"/>
      <w:marRight w:val="0"/>
      <w:marTop w:val="0"/>
      <w:marBottom w:val="0"/>
      <w:divBdr>
        <w:top w:val="none" w:sz="0" w:space="0" w:color="auto"/>
        <w:left w:val="none" w:sz="0" w:space="0" w:color="auto"/>
        <w:bottom w:val="none" w:sz="0" w:space="0" w:color="auto"/>
        <w:right w:val="none" w:sz="0" w:space="0" w:color="auto"/>
      </w:divBdr>
    </w:div>
    <w:div w:id="862743351">
      <w:bodyDiv w:val="1"/>
      <w:marLeft w:val="0"/>
      <w:marRight w:val="0"/>
      <w:marTop w:val="0"/>
      <w:marBottom w:val="0"/>
      <w:divBdr>
        <w:top w:val="none" w:sz="0" w:space="0" w:color="auto"/>
        <w:left w:val="none" w:sz="0" w:space="0" w:color="auto"/>
        <w:bottom w:val="none" w:sz="0" w:space="0" w:color="auto"/>
        <w:right w:val="none" w:sz="0" w:space="0" w:color="auto"/>
      </w:divBdr>
    </w:div>
    <w:div w:id="1002052328">
      <w:bodyDiv w:val="1"/>
      <w:marLeft w:val="0"/>
      <w:marRight w:val="0"/>
      <w:marTop w:val="0"/>
      <w:marBottom w:val="0"/>
      <w:divBdr>
        <w:top w:val="none" w:sz="0" w:space="0" w:color="auto"/>
        <w:left w:val="none" w:sz="0" w:space="0" w:color="auto"/>
        <w:bottom w:val="none" w:sz="0" w:space="0" w:color="auto"/>
        <w:right w:val="none" w:sz="0" w:space="0" w:color="auto"/>
      </w:divBdr>
    </w:div>
    <w:div w:id="1808471561">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936634EC740B888D38CC1484A0656"/>
        <w:category>
          <w:name w:val="Allmänt"/>
          <w:gallery w:val="placeholder"/>
        </w:category>
        <w:types>
          <w:type w:val="bbPlcHdr"/>
        </w:types>
        <w:behaviors>
          <w:behavior w:val="content"/>
        </w:behaviors>
        <w:guid w:val="{6DC28404-023C-42D5-B554-D156895F17AA}"/>
      </w:docPartPr>
      <w:docPartBody>
        <w:p w:rsidR="00264937" w:rsidRDefault="00E20810" w:rsidP="00E20810">
          <w:pPr>
            <w:pStyle w:val="DB8936634EC740B888D38CC1484A06568"/>
          </w:pPr>
          <w:r w:rsidRPr="003B3131">
            <w:rPr>
              <w:rStyle w:val="Platshllartext"/>
              <w:color w:val="FFFFFF" w:themeColor="background1"/>
            </w:rPr>
            <w:t>[Dokumentnamn]</w:t>
          </w:r>
        </w:p>
      </w:docPartBody>
    </w:docPart>
    <w:docPart>
      <w:docPartPr>
        <w:name w:val="84ADFE2BC20C49D9891A58B834F0E2E6"/>
        <w:category>
          <w:name w:val="Allmänt"/>
          <w:gallery w:val="placeholder"/>
        </w:category>
        <w:types>
          <w:type w:val="bbPlcHdr"/>
        </w:types>
        <w:behaviors>
          <w:behavior w:val="content"/>
        </w:behaviors>
        <w:guid w:val="{4927C2D3-42C2-4E33-B7CA-088FBEFDD87A}"/>
      </w:docPartPr>
      <w:docPartBody>
        <w:p w:rsidR="00264937" w:rsidRDefault="004F2B45" w:rsidP="004F2B45">
          <w:pPr>
            <w:pStyle w:val="84ADFE2BC20C49D9891A58B834F0E2E62"/>
          </w:pPr>
          <w:r w:rsidRPr="00566FAA">
            <w:rPr>
              <w:rStyle w:val="Platshllartext"/>
            </w:rPr>
            <w:t>[Underrubrik]</w:t>
          </w:r>
        </w:p>
      </w:docPartBody>
    </w:docPart>
    <w:docPart>
      <w:docPartPr>
        <w:name w:val="C50656A538D9458BABF90EE7081838F5"/>
        <w:category>
          <w:name w:val="Allmänt"/>
          <w:gallery w:val="placeholder"/>
        </w:category>
        <w:types>
          <w:type w:val="bbPlcHdr"/>
        </w:types>
        <w:behaviors>
          <w:behavior w:val="content"/>
        </w:behaviors>
        <w:guid w:val="{61927FFE-0D47-498F-AE11-8501546DC1DE}"/>
      </w:docPartPr>
      <w:docPartBody>
        <w:p w:rsidR="00264937" w:rsidRDefault="00E20810" w:rsidP="00E20810">
          <w:pPr>
            <w:pStyle w:val="C50656A538D9458BABF90EE7081838F58"/>
          </w:pPr>
          <w:r w:rsidRPr="00F737E6">
            <w:rPr>
              <w:rFonts w:asciiTheme="majorHAnsi" w:hAnsiTheme="majorHAnsi" w:cstheme="majorHAnsi"/>
              <w:color w:val="FFFFFF" w:themeColor="background1"/>
              <w:sz w:val="28"/>
            </w:rPr>
            <w:t>[Publiceringsdatum]</w:t>
          </w:r>
        </w:p>
      </w:docPartBody>
    </w:docPart>
    <w:docPart>
      <w:docPartPr>
        <w:name w:val="3C392307FE054383A3E0C6EC4E61C1C7"/>
        <w:category>
          <w:name w:val="Allmänt"/>
          <w:gallery w:val="placeholder"/>
        </w:category>
        <w:types>
          <w:type w:val="bbPlcHdr"/>
        </w:types>
        <w:behaviors>
          <w:behavior w:val="content"/>
        </w:behaviors>
        <w:guid w:val="{62D97625-3BFC-454E-A7DC-A70E784B553C}"/>
      </w:docPartPr>
      <w:docPartBody>
        <w:p w:rsidR="006F5348" w:rsidRDefault="00E20810" w:rsidP="00E20810">
          <w:pPr>
            <w:pStyle w:val="3C392307FE054383A3E0C6EC4E61C1C7"/>
          </w:pPr>
          <w:r w:rsidRPr="001D3F2C">
            <w:t>[Publiceringsdatum]</w:t>
          </w:r>
        </w:p>
      </w:docPartBody>
    </w:docPart>
    <w:docPart>
      <w:docPartPr>
        <w:name w:val="620BB0D37BEB4F30BB0CA532D2963AF9"/>
        <w:category>
          <w:name w:val="Allmänt"/>
          <w:gallery w:val="placeholder"/>
        </w:category>
        <w:types>
          <w:type w:val="bbPlcHdr"/>
        </w:types>
        <w:behaviors>
          <w:behavior w:val="content"/>
        </w:behaviors>
        <w:guid w:val="{E7FD2DC0-DCD0-4F89-8E7A-15DD13A293C5}"/>
      </w:docPartPr>
      <w:docPartBody>
        <w:p w:rsidR="006F5348" w:rsidRDefault="00E20810">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ronicle Text G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45"/>
    <w:rsid w:val="00264937"/>
    <w:rsid w:val="004F2B45"/>
    <w:rsid w:val="006F5348"/>
    <w:rsid w:val="00B2516A"/>
    <w:rsid w:val="00B51751"/>
    <w:rsid w:val="00C95B76"/>
    <w:rsid w:val="00E20810"/>
    <w:rsid w:val="00FB3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4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810"/>
    <w:rPr>
      <w:color w:val="595959" w:themeColor="text1" w:themeTint="A6"/>
    </w:rPr>
  </w:style>
  <w:style w:type="paragraph" w:styleId="Underrubrik">
    <w:name w:val="Subtitle"/>
    <w:basedOn w:val="Normal"/>
    <w:next w:val="Normal"/>
    <w:link w:val="UnderrubrikChar"/>
    <w:uiPriority w:val="11"/>
    <w:qFormat/>
    <w:rsid w:val="004F2B45"/>
    <w:pPr>
      <w:numPr>
        <w:ilvl w:val="1"/>
      </w:numPr>
      <w:spacing w:line="276" w:lineRule="auto"/>
    </w:pPr>
    <w:rPr>
      <w:rFonts w:asciiTheme="majorHAnsi" w:hAnsiTheme="majorHAnsi" w:cstheme="minorBidi"/>
      <w:b/>
      <w:color w:val="FFFFFF" w:themeColor="background1"/>
      <w:sz w:val="34"/>
      <w:szCs w:val="24"/>
      <w:lang w:eastAsia="en-US"/>
    </w:rPr>
  </w:style>
  <w:style w:type="character" w:customStyle="1" w:styleId="UnderrubrikChar">
    <w:name w:val="Underrubrik Char"/>
    <w:basedOn w:val="Standardstycketeckensnitt"/>
    <w:link w:val="Underrubrik"/>
    <w:uiPriority w:val="11"/>
    <w:rsid w:val="004F2B45"/>
    <w:rPr>
      <w:rFonts w:asciiTheme="majorHAnsi" w:hAnsiTheme="majorHAnsi"/>
      <w:b/>
      <w:color w:val="FFFFFF" w:themeColor="background1"/>
      <w:sz w:val="34"/>
      <w:szCs w:val="24"/>
      <w:lang w:eastAsia="en-US"/>
    </w:rPr>
  </w:style>
  <w:style w:type="paragraph" w:customStyle="1" w:styleId="84ADFE2BC20C49D9891A58B834F0E2E62">
    <w:name w:val="84ADFE2BC20C49D9891A58B834F0E2E62"/>
    <w:rsid w:val="004F2B45"/>
    <w:pPr>
      <w:numPr>
        <w:ilvl w:val="1"/>
      </w:numPr>
      <w:spacing w:line="276" w:lineRule="auto"/>
    </w:pPr>
    <w:rPr>
      <w:rFonts w:asciiTheme="majorHAnsi" w:hAnsiTheme="majorHAnsi"/>
      <w:b/>
      <w:color w:val="FFFFFF" w:themeColor="background1"/>
      <w:sz w:val="34"/>
      <w:szCs w:val="24"/>
      <w:lang w:eastAsia="en-US"/>
    </w:rPr>
  </w:style>
  <w:style w:type="paragraph" w:customStyle="1" w:styleId="3C392307FE054383A3E0C6EC4E61C1C7">
    <w:name w:val="3C392307FE054383A3E0C6EC4E61C1C7"/>
    <w:rsid w:val="00E20810"/>
  </w:style>
  <w:style w:type="paragraph" w:customStyle="1" w:styleId="DB8936634EC740B888D38CC1484A06568">
    <w:name w:val="DB8936634EC740B888D38CC1484A06568"/>
    <w:rsid w:val="00E20810"/>
    <w:pPr>
      <w:spacing w:after="0" w:line="240" w:lineRule="auto"/>
      <w:contextualSpacing/>
    </w:pPr>
    <w:rPr>
      <w:rFonts w:asciiTheme="majorHAnsi" w:eastAsiaTheme="majorEastAsia" w:hAnsiTheme="majorHAnsi" w:cstheme="majorBidi"/>
      <w:b/>
      <w:sz w:val="64"/>
      <w:szCs w:val="56"/>
      <w:lang w:eastAsia="en-US"/>
    </w:rPr>
  </w:style>
  <w:style w:type="paragraph" w:customStyle="1" w:styleId="C50656A538D9458BABF90EE7081838F58">
    <w:name w:val="C50656A538D9458BABF90EE7081838F58"/>
    <w:rsid w:val="00E20810"/>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5"/>
        </a:solidFill>
        <a:ln w="9525">
          <a:noFill/>
          <a:miter lim="800000"/>
          <a:headEnd/>
          <a:tailEnd/>
        </a:ln>
      </a:spPr>
      <a:bodyPr rot="0" vert="horz" wrap="square" lIns="234000" tIns="234000" rIns="234000" bIns="23400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d0ce18-07b1-4309-9a82-6043863cdfb7" xsi:nil="true"/>
    <lcf76f155ced4ddcb4097134ff3c332f xmlns="1315ffe4-6739-4cf5-a61f-9a38659ab81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24AF03FDCF7C64583B55A262577FE09" ma:contentTypeVersion="14" ma:contentTypeDescription="Skapa ett nytt dokument." ma:contentTypeScope="" ma:versionID="596adc88edc2334664230e2fdf12ed8a">
  <xsd:schema xmlns:xsd="http://www.w3.org/2001/XMLSchema" xmlns:xs="http://www.w3.org/2001/XMLSchema" xmlns:p="http://schemas.microsoft.com/office/2006/metadata/properties" xmlns:ns2="1315ffe4-6739-4cf5-a61f-9a38659ab813" xmlns:ns3="3dd0ce18-07b1-4309-9a82-6043863cdfb7" targetNamespace="http://schemas.microsoft.com/office/2006/metadata/properties" ma:root="true" ma:fieldsID="f64077be7c3b2ecdb4118395dde2d339" ns2:_="" ns3:_="">
    <xsd:import namespace="1315ffe4-6739-4cf5-a61f-9a38659ab813"/>
    <xsd:import namespace="3dd0ce18-07b1-4309-9a82-6043863cdf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5ffe4-6739-4cf5-a61f-9a38659a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d0ce18-07b1-4309-9a82-6043863cdfb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eb46bd9-e9e8-403e-88df-2cccca6b5774}" ma:internalName="TaxCatchAll" ma:showField="CatchAllData" ma:web="3dd0ce18-07b1-4309-9a82-6043863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8A79EF-4AAF-4D1D-A8DF-BEF12203CE2B}">
  <ds:schemaRefs>
    <ds:schemaRef ds:uri="http://schemas.microsoft.com/sharepoint/v3/contenttype/forms"/>
  </ds:schemaRefs>
</ds:datastoreItem>
</file>

<file path=customXml/itemProps3.xml><?xml version="1.0" encoding="utf-8"?>
<ds:datastoreItem xmlns:ds="http://schemas.openxmlformats.org/officeDocument/2006/customXml" ds:itemID="{FF14FD11-AC3E-4E0E-9CD3-98654562E8A8}">
  <ds:schemaRefs>
    <ds:schemaRef ds:uri="http://schemas.openxmlformats.org/officeDocument/2006/bibliography"/>
  </ds:schemaRefs>
</ds:datastoreItem>
</file>

<file path=customXml/itemProps4.xml><?xml version="1.0" encoding="utf-8"?>
<ds:datastoreItem xmlns:ds="http://schemas.openxmlformats.org/officeDocument/2006/customXml" ds:itemID="{AE0BD6A5-AD5E-4778-85C5-17DBDB25FB05}">
  <ds:schemaRefs>
    <ds:schemaRef ds:uri="http://schemas.microsoft.com/office/2006/metadata/properties"/>
    <ds:schemaRef ds:uri="1315ffe4-6739-4cf5-a61f-9a38659ab813"/>
    <ds:schemaRef ds:uri="http://schemas.openxmlformats.org/package/2006/metadata/core-properties"/>
    <ds:schemaRef ds:uri="http://purl.org/dc/dcmitype/"/>
    <ds:schemaRef ds:uri="http://schemas.microsoft.com/office/2006/documentManagement/types"/>
    <ds:schemaRef ds:uri="3dd0ce18-07b1-4309-9a82-6043863cdfb7"/>
    <ds:schemaRef ds:uri="http://purl.org/dc/elements/1.1/"/>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0F22A074-30C9-41E3-93F9-BCE958D7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5ffe4-6739-4cf5-a61f-9a38659ab813"/>
    <ds:schemaRef ds:uri="3dd0ce18-07b1-4309-9a82-6043863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2519</Words>
  <Characters>13352</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Mål och budget 2025–2027</vt:lpstr>
    </vt:vector>
  </TitlesOfParts>
  <Company>Park- och naturförvaltningen</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 och budget 2026–2028</dc:title>
  <dc:subject>vid stadsrevisionen i Göteborgs Stad</dc:subject>
  <dc:creator>sven.lindstrom@stadsrevisionen.goteborg.se</dc:creator>
  <dc:description/>
  <cp:lastModifiedBy>Helene Hjalmarsson</cp:lastModifiedBy>
  <cp:revision>86</cp:revision>
  <cp:lastPrinted>2019-12-17T10:32:00Z</cp:lastPrinted>
  <dcterms:created xsi:type="dcterms:W3CDTF">2022-12-06T14:12:00Z</dcterms:created>
  <dcterms:modified xsi:type="dcterms:W3CDTF">2025-12-08T07:27:00Z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0x010100924AF03FDCF7C64583B55A262577FE09</vt:lpwstr>
  </property>
  <property fmtid="{D5CDD505-2E9C-101B-9397-08002B2CF9AE}" pid="3" name="MediaServiceImageTags">
    <vt:lpwstr/>
  </property>
</Properties>
</file>